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020C96" w14:textId="77777777" w:rsidR="00535491" w:rsidRPr="00535491" w:rsidRDefault="00535491" w:rsidP="00535491">
      <w:pPr>
        <w:spacing w:line="360" w:lineRule="auto"/>
        <w:jc w:val="center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53549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基于单细胞和</w:t>
      </w:r>
      <w:proofErr w:type="gramStart"/>
      <w:r w:rsidRPr="0053549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转录组</w:t>
      </w:r>
      <w:proofErr w:type="gramEnd"/>
      <w:r w:rsidRPr="0053549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测序数据鉴定胃癌患者中</w:t>
      </w:r>
      <w:r w:rsidRPr="0053549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TAM</w:t>
      </w:r>
      <w:r w:rsidRPr="00535491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相关基因及细胞生态型</w:t>
      </w:r>
    </w:p>
    <w:p w14:paraId="243835BF" w14:textId="77777777" w:rsidR="00535491" w:rsidRPr="00B967E1" w:rsidRDefault="00535491" w:rsidP="00535491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B967E1">
        <w:rPr>
          <w:rFonts w:ascii="Times New Roman" w:eastAsia="宋体" w:hAnsi="Times New Roman" w:cs="Times New Roman"/>
          <w:b/>
          <w:bCs/>
          <w:sz w:val="28"/>
          <w:szCs w:val="32"/>
        </w:rPr>
        <w:t>研究背景</w:t>
      </w:r>
    </w:p>
    <w:p w14:paraId="7983AC13" w14:textId="77777777" w:rsidR="00535491" w:rsidRPr="00535491" w:rsidRDefault="00535491" w:rsidP="00535491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535491">
        <w:rPr>
          <w:rFonts w:ascii="Times New Roman" w:eastAsia="宋体" w:hAnsi="Times New Roman" w:cs="Times New Roman"/>
          <w:szCs w:val="21"/>
        </w:rPr>
        <w:t>胃癌</w:t>
      </w:r>
      <w:r w:rsidRPr="00535491">
        <w:rPr>
          <w:rFonts w:ascii="Times New Roman" w:eastAsia="宋体" w:hAnsi="Times New Roman" w:cs="Times New Roman"/>
          <w:szCs w:val="21"/>
        </w:rPr>
        <w:t xml:space="preserve"> (GC) </w:t>
      </w:r>
      <w:r w:rsidRPr="00535491">
        <w:rPr>
          <w:rFonts w:ascii="Times New Roman" w:eastAsia="宋体" w:hAnsi="Times New Roman" w:cs="Times New Roman"/>
          <w:szCs w:val="21"/>
        </w:rPr>
        <w:t>是全球第五大常见癌症，也是癌症相关死亡的第三大原因，仍然是主要的公共卫生问题</w:t>
      </w:r>
      <w:r w:rsidRPr="00535491">
        <w:rPr>
          <w:rFonts w:ascii="Times New Roman" w:eastAsia="宋体" w:hAnsi="Times New Roman" w:cs="Times New Roman"/>
          <w:szCs w:val="21"/>
        </w:rPr>
        <w:t>[ 1-3 ]</w:t>
      </w:r>
      <w:r w:rsidRPr="00535491">
        <w:rPr>
          <w:rFonts w:ascii="Times New Roman" w:eastAsia="宋体" w:hAnsi="Times New Roman" w:cs="Times New Roman"/>
          <w:szCs w:val="21"/>
        </w:rPr>
        <w:t>。</w:t>
      </w:r>
      <w:r w:rsidRPr="00535491">
        <w:rPr>
          <w:rFonts w:ascii="Times New Roman" w:eastAsia="宋体" w:hAnsi="Times New Roman" w:cs="Times New Roman"/>
          <w:szCs w:val="21"/>
        </w:rPr>
        <w:t xml:space="preserve">GC </w:t>
      </w:r>
      <w:r w:rsidRPr="00535491">
        <w:rPr>
          <w:rFonts w:ascii="Times New Roman" w:eastAsia="宋体" w:hAnsi="Times New Roman" w:cs="Times New Roman"/>
          <w:szCs w:val="21"/>
        </w:rPr>
        <w:t>的侵袭性生物学特征包括高发病率、早期复发和远处转移，是导致预后不良和</w:t>
      </w:r>
      <w:r w:rsidRPr="00535491">
        <w:rPr>
          <w:rFonts w:ascii="Times New Roman" w:eastAsia="宋体" w:hAnsi="Times New Roman" w:cs="Times New Roman"/>
          <w:szCs w:val="21"/>
        </w:rPr>
        <w:t xml:space="preserve"> 5 </w:t>
      </w:r>
      <w:r w:rsidRPr="00535491">
        <w:rPr>
          <w:rFonts w:ascii="Times New Roman" w:eastAsia="宋体" w:hAnsi="Times New Roman" w:cs="Times New Roman"/>
          <w:szCs w:val="21"/>
        </w:rPr>
        <w:t>年随访时间较短的原因</w:t>
      </w:r>
      <w:r w:rsidRPr="00535491">
        <w:rPr>
          <w:rFonts w:ascii="Times New Roman" w:eastAsia="宋体" w:hAnsi="Times New Roman" w:cs="Times New Roman"/>
          <w:szCs w:val="21"/>
        </w:rPr>
        <w:t xml:space="preserve"> [ 4 ]</w:t>
      </w:r>
      <w:r w:rsidRPr="00535491">
        <w:rPr>
          <w:rFonts w:ascii="Times New Roman" w:eastAsia="宋体" w:hAnsi="Times New Roman" w:cs="Times New Roman"/>
          <w:szCs w:val="21"/>
        </w:rPr>
        <w:t>。因此，在胃癌预后的可预测性和</w:t>
      </w:r>
      <w:proofErr w:type="gramStart"/>
      <w:r w:rsidRPr="00535491">
        <w:rPr>
          <w:rFonts w:ascii="Times New Roman" w:eastAsia="宋体" w:hAnsi="Times New Roman" w:cs="Times New Roman"/>
          <w:szCs w:val="21"/>
        </w:rPr>
        <w:t>新靶向治疗</w:t>
      </w:r>
      <w:proofErr w:type="gramEnd"/>
      <w:r w:rsidRPr="00535491">
        <w:rPr>
          <w:rFonts w:ascii="Times New Roman" w:eastAsia="宋体" w:hAnsi="Times New Roman" w:cs="Times New Roman"/>
          <w:szCs w:val="21"/>
        </w:rPr>
        <w:t>方法的开发方面，需要更有效和可靠的生物标志物。</w:t>
      </w:r>
    </w:p>
    <w:p w14:paraId="4B6D3BDA" w14:textId="77777777" w:rsidR="00535491" w:rsidRPr="00535491" w:rsidRDefault="00535491" w:rsidP="00535491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</w:pP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肿瘤相关巨噬细胞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(TAM)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是浸润肿瘤组织的巨噬细胞，是肿瘤微环境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(TME)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中最丰富的免疫细胞之一。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TAM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分为典型的激活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M1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亚型和交替激活的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M2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亚型，它们具有不同的受体、细胞因子和趋化因子表达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[5-7]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M1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的特点是表达大量诱导型一氧化氮合酶和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TNF-α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，并通过</w:t>
      </w:r>
      <w:proofErr w:type="gramStart"/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促进促炎和</w:t>
      </w:r>
      <w:proofErr w:type="gramEnd"/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免疫反应发挥抗肿瘤活性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[8-10]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 M2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通常表达精氨酸酶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1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和高水平的细胞因子、生长因子和蛋白酶，以支持其致癌功能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[11,12]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。此外，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M2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参与刺激肿瘤血管生成、基质重塑、肿瘤细胞迁移和侵袭，促进免疫抑制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[13,14]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TAMs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的抗炎特性受肿瘤细胞控制，这对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GC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患者的治疗策略具有重要意义，尤其是针对癌细胞和巨噬细胞的联合治疗，可以产生协同作用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[15]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。此外，在免疫治疗的研究中，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PD-L1/PD-1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抗体在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GC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中的功效需要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M1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样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TAM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，因为它们通过释放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CXCL9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、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10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11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来招募更多浸润的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CD8 + T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细胞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[16]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M1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样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TAMs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不仅提高了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GC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的客观反应率，而且增加了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PD-L1/PD-1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抗体的应用。这表明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TAM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在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GC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发展中发挥关键作用，并为抗癌治疗提供了良好的靶点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[17]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。之前有研究表明，高水平的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TAM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浸润与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GC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的侵袭性特征有关，并且是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GC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患者的独立不良预后因素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[18,19]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。因此，我们推测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TAMs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的数量和分布是影响癌细胞和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TAMs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共同进化的关键因素。</w:t>
      </w:r>
    </w:p>
    <w:p w14:paraId="48E02B5E" w14:textId="4771A42B" w:rsidR="00B24CB3" w:rsidRDefault="00535491" w:rsidP="00535491">
      <w:pPr>
        <w:spacing w:line="360" w:lineRule="auto"/>
        <w:ind w:firstLineChars="200" w:firstLine="420"/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</w:pP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因此，本研究通过对单个肿瘤细胞、大量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RNA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序列数据和临床数据的进行生物信息学分析，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 xml:space="preserve"> 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研究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BC</w:t>
      </w:r>
      <w:r w:rsidRPr="00535491"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  <w:t>中肿瘤的异质性以及巨噬细胞与临床结果的关系。</w:t>
      </w:r>
    </w:p>
    <w:p w14:paraId="528F91BF" w14:textId="77777777" w:rsidR="00535491" w:rsidRPr="00B967E1" w:rsidRDefault="00535491" w:rsidP="00535491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B967E1">
        <w:rPr>
          <w:rFonts w:ascii="Times New Roman" w:eastAsia="宋体" w:hAnsi="Times New Roman" w:cs="Times New Roman"/>
          <w:b/>
          <w:bCs/>
          <w:sz w:val="28"/>
          <w:szCs w:val="28"/>
        </w:rPr>
        <w:t>研究方法</w:t>
      </w:r>
    </w:p>
    <w:p w14:paraId="09AB1969" w14:textId="2308BFA3" w:rsidR="00535491" w:rsidRPr="00745A80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数据来源：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40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个胃癌肿瘤组织样品的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10 x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单细胞</w:t>
      </w:r>
      <w:proofErr w:type="gram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转录组</w:t>
      </w:r>
      <w:proofErr w:type="gram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测序数据和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TCGA-GC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队列。</w:t>
      </w:r>
    </w:p>
    <w:p w14:paraId="03FA8779" w14:textId="77777777" w:rsidR="00535491" w:rsidRPr="00745A80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利用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R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包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Seurat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对单细胞测序数据质控，过滤除掉表达基因数异常或线粒体基因</w:t>
      </w:r>
      <w:proofErr w:type="gram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表达占</w:t>
      </w:r>
      <w:proofErr w:type="gram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比过高的细胞；标准化之后筛选出高变异的基因，</w:t>
      </w:r>
      <w:bookmarkStart w:id="0" w:name="OLE_LINK3"/>
      <w:bookmarkStart w:id="1" w:name="OLE_LINK4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归一化之后利用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PCA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和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UMAP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对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lastRenderedPageBreak/>
        <w:t>40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个样品的单细胞测序数据</w:t>
      </w:r>
      <w:proofErr w:type="gram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进行降维聚类</w:t>
      </w:r>
      <w:bookmarkEnd w:id="0"/>
      <w:bookmarkEnd w:id="1"/>
      <w:proofErr w:type="gram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。</w:t>
      </w:r>
    </w:p>
    <w:p w14:paraId="3D2BD485" w14:textId="734D6312" w:rsidR="00535491" w:rsidRPr="00745A80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bookmarkStart w:id="2" w:name="OLE_LINK7"/>
      <w:bookmarkStart w:id="3" w:name="OLE_LINK8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利用</w:t>
      </w:r>
      <w:bookmarkStart w:id="4" w:name="OLE_LINK9"/>
      <w:bookmarkStart w:id="5" w:name="OLE_LINK10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R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包</w:t>
      </w:r>
      <w:proofErr w:type="spell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SingleR</w:t>
      </w:r>
      <w:proofErr w:type="spell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、</w:t>
      </w:r>
      <w:proofErr w:type="spell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CellMarker</w:t>
      </w:r>
      <w:proofErr w:type="spell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数据库对细胞进行注释，以识别不同的细胞类型</w:t>
      </w:r>
      <w:bookmarkEnd w:id="2"/>
      <w:bookmarkEnd w:id="3"/>
      <w:bookmarkEnd w:id="4"/>
      <w:bookmarkEnd w:id="5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。</w:t>
      </w:r>
    </w:p>
    <w:p w14:paraId="7ADEADC9" w14:textId="6E81408A" w:rsidR="00535491" w:rsidRPr="00745A80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利用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GSVA</w:t>
      </w:r>
      <w:proofErr w:type="gram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包分析</w:t>
      </w:r>
      <w:proofErr w:type="gram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肿瘤样本中各类型细胞的异质性，并对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EMT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、血管新生和细胞干性的相关性进行分析。</w:t>
      </w:r>
    </w:p>
    <w:p w14:paraId="6F95E81D" w14:textId="318B1564" w:rsidR="00535491" w:rsidRPr="00745A80" w:rsidRDefault="00745A80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</w:rPr>
        <w:t>运用机器学习</w:t>
      </w:r>
      <w:proofErr w:type="spellStart"/>
      <w:r w:rsidRPr="00745A80">
        <w:rPr>
          <w:rFonts w:ascii="Times New Roman" w:eastAsia="宋体" w:hAnsi="Times New Roman" w:cs="Times New Roman"/>
        </w:rPr>
        <w:t>EcoTyper</w:t>
      </w:r>
      <w:proofErr w:type="spellEnd"/>
      <w:r w:rsidRPr="00745A80">
        <w:rPr>
          <w:rFonts w:ascii="Times New Roman" w:eastAsia="宋体" w:hAnsi="Times New Roman" w:cs="Times New Roman"/>
        </w:rPr>
        <w:t>对细胞的生态系统进行分析。</w:t>
      </w:r>
    </w:p>
    <w:p w14:paraId="5584C88F" w14:textId="798E90E8" w:rsidR="00535491" w:rsidRPr="00745A80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利用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R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包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MAST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在</w:t>
      </w:r>
      <w:r w:rsidR="00E9330F">
        <w:rPr>
          <w:rFonts w:ascii="Times New Roman" w:eastAsia="宋体" w:hAnsi="Times New Roman" w:cs="Times New Roman" w:hint="eastAsia"/>
          <w:color w:val="000000" w:themeColor="text1"/>
          <w:szCs w:val="21"/>
        </w:rPr>
        <w:t>肿瘤不同生态型间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鉴定差异基因，利用</w:t>
      </w:r>
      <w:proofErr w:type="spellStart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Cytoscape</w:t>
      </w:r>
      <w:proofErr w:type="spellEnd"/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软件绘制互作网络</w:t>
      </w:r>
      <w:r w:rsidR="007774EC">
        <w:rPr>
          <w:rFonts w:ascii="Times New Roman" w:eastAsia="宋体" w:hAnsi="Times New Roman" w:cs="Times New Roman" w:hint="eastAsia"/>
          <w:color w:val="000000" w:themeColor="text1"/>
          <w:szCs w:val="21"/>
        </w:rPr>
        <w:t>，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之后计算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spearman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相关性，进行</w:t>
      </w:r>
      <w:r w:rsidR="007774EC">
        <w:rPr>
          <w:rFonts w:ascii="Times New Roman" w:eastAsia="宋体" w:hAnsi="Times New Roman" w:cs="Times New Roman"/>
          <w:color w:val="000000" w:themeColor="text1"/>
          <w:szCs w:val="21"/>
        </w:rPr>
        <w:t>GS</w:t>
      </w:r>
      <w:r w:rsidR="00803A04">
        <w:rPr>
          <w:rFonts w:ascii="Times New Roman" w:eastAsia="宋体" w:hAnsi="Times New Roman" w:cs="Times New Roman"/>
          <w:color w:val="000000" w:themeColor="text1"/>
          <w:szCs w:val="21"/>
        </w:rPr>
        <w:t>E</w:t>
      </w:r>
      <w:r w:rsidR="007774EC">
        <w:rPr>
          <w:rFonts w:ascii="Times New Roman" w:eastAsia="宋体" w:hAnsi="Times New Roman" w:cs="Times New Roman"/>
          <w:color w:val="000000" w:themeColor="text1"/>
          <w:szCs w:val="21"/>
        </w:rPr>
        <w:t>A</w:t>
      </w: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分析。</w:t>
      </w:r>
    </w:p>
    <w:p w14:paraId="620EF269" w14:textId="624FF4BA" w:rsidR="00535491" w:rsidRDefault="00535491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 w:rsidRPr="00745A80">
        <w:rPr>
          <w:rFonts w:ascii="Times New Roman" w:eastAsia="宋体" w:hAnsi="Times New Roman" w:cs="Times New Roman"/>
          <w:color w:val="000000" w:themeColor="text1"/>
          <w:szCs w:val="21"/>
        </w:rPr>
        <w:t>利用</w:t>
      </w:r>
      <w:r w:rsidR="00803A04">
        <w:rPr>
          <w:rFonts w:ascii="Times New Roman" w:eastAsia="宋体" w:hAnsi="Times New Roman" w:cs="Times New Roman"/>
          <w:color w:val="000000" w:themeColor="text1"/>
          <w:szCs w:val="21"/>
        </w:rPr>
        <w:t>TCGA-GC</w:t>
      </w:r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数据集进行</w:t>
      </w:r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W</w:t>
      </w:r>
      <w:r w:rsidR="00803A04">
        <w:rPr>
          <w:rFonts w:ascii="Times New Roman" w:eastAsia="宋体" w:hAnsi="Times New Roman" w:cs="Times New Roman"/>
          <w:color w:val="000000" w:themeColor="text1"/>
          <w:szCs w:val="21"/>
        </w:rPr>
        <w:t>GCNA</w:t>
      </w:r>
      <w:proofErr w:type="gramStart"/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共表达</w:t>
      </w:r>
      <w:proofErr w:type="gramEnd"/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网络分析，筛选</w:t>
      </w:r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T</w:t>
      </w:r>
      <w:r w:rsidR="00803A04">
        <w:rPr>
          <w:rFonts w:ascii="Times New Roman" w:eastAsia="宋体" w:hAnsi="Times New Roman" w:cs="Times New Roman"/>
          <w:color w:val="000000" w:themeColor="text1"/>
          <w:szCs w:val="21"/>
        </w:rPr>
        <w:t>AM</w:t>
      </w:r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相关</w:t>
      </w:r>
      <w:r w:rsidR="006C04A4">
        <w:rPr>
          <w:rFonts w:ascii="Times New Roman" w:eastAsia="宋体" w:hAnsi="Times New Roman" w:cs="Times New Roman" w:hint="eastAsia"/>
          <w:color w:val="000000" w:themeColor="text1"/>
          <w:szCs w:val="21"/>
        </w:rPr>
        <w:t>标记</w:t>
      </w:r>
      <w:r w:rsidR="00803A04">
        <w:rPr>
          <w:rFonts w:ascii="Times New Roman" w:eastAsia="宋体" w:hAnsi="Times New Roman" w:cs="Times New Roman" w:hint="eastAsia"/>
          <w:color w:val="000000" w:themeColor="text1"/>
          <w:szCs w:val="21"/>
        </w:rPr>
        <w:t>基因。</w:t>
      </w:r>
    </w:p>
    <w:p w14:paraId="2FCC6988" w14:textId="0D30A648" w:rsidR="00803A04" w:rsidRDefault="00803A04" w:rsidP="00535491">
      <w:pPr>
        <w:pStyle w:val="a4"/>
        <w:numPr>
          <w:ilvl w:val="0"/>
          <w:numId w:val="1"/>
        </w:numPr>
        <w:spacing w:line="360" w:lineRule="auto"/>
        <w:ind w:left="0" w:firstLineChars="0" w:firstLine="480"/>
        <w:rPr>
          <w:rFonts w:ascii="Times New Roman" w:eastAsia="宋体" w:hAnsi="Times New Roman" w:cs="Times New Roman"/>
          <w:color w:val="000000" w:themeColor="text1"/>
          <w:szCs w:val="21"/>
        </w:rPr>
      </w:pP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根据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T</w:t>
      </w:r>
      <w:r>
        <w:rPr>
          <w:rFonts w:ascii="Times New Roman" w:eastAsia="宋体" w:hAnsi="Times New Roman" w:cs="Times New Roman"/>
          <w:color w:val="000000" w:themeColor="text1"/>
          <w:szCs w:val="21"/>
        </w:rPr>
        <w:t>AM</w:t>
      </w:r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相关差异基因对样本进行一致性聚类，并对不同</w:t>
      </w:r>
      <w:proofErr w:type="gramStart"/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簇</w:t>
      </w:r>
      <w:proofErr w:type="gramEnd"/>
      <w:r>
        <w:rPr>
          <w:rFonts w:ascii="Times New Roman" w:eastAsia="宋体" w:hAnsi="Times New Roman" w:cs="Times New Roman" w:hint="eastAsia"/>
          <w:color w:val="000000" w:themeColor="text1"/>
          <w:szCs w:val="21"/>
        </w:rPr>
        <w:t>样本进行分析。</w:t>
      </w:r>
    </w:p>
    <w:p w14:paraId="1E67D2C1" w14:textId="0946D9BE" w:rsidR="00803A04" w:rsidRDefault="00803A04" w:rsidP="00803A04">
      <w:pPr>
        <w:spacing w:line="360" w:lineRule="auto"/>
        <w:rPr>
          <w:rFonts w:ascii="Times New Roman" w:eastAsia="宋体" w:hAnsi="Times New Roman" w:cs="Times New Roman"/>
          <w:color w:val="000000" w:themeColor="text1"/>
          <w:szCs w:val="21"/>
        </w:rPr>
      </w:pPr>
    </w:p>
    <w:p w14:paraId="1DC45D9C" w14:textId="77777777" w:rsidR="00803A04" w:rsidRPr="00B967E1" w:rsidRDefault="00803A04" w:rsidP="00803A04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B967E1">
        <w:rPr>
          <w:rFonts w:ascii="Times New Roman" w:eastAsia="宋体" w:hAnsi="Times New Roman" w:cs="Times New Roman"/>
          <w:b/>
          <w:bCs/>
          <w:sz w:val="28"/>
          <w:szCs w:val="32"/>
        </w:rPr>
        <w:t>研究思路</w:t>
      </w:r>
    </w:p>
    <w:p w14:paraId="7E1C0B63" w14:textId="14E2904B" w:rsidR="00803A04" w:rsidRPr="00803A04" w:rsidRDefault="006C04A4" w:rsidP="00FF1985">
      <w:pPr>
        <w:spacing w:line="360" w:lineRule="auto"/>
        <w:jc w:val="center"/>
        <w:rPr>
          <w:rFonts w:ascii="Times New Roman" w:eastAsia="宋体" w:hAnsi="Times New Roman" w:cs="Times New Roman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091BE74" wp14:editId="21721021">
            <wp:extent cx="5274310" cy="36487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EF1E" w14:textId="77777777" w:rsidR="00535491" w:rsidRPr="00535491" w:rsidRDefault="00535491" w:rsidP="00535491">
      <w:pPr>
        <w:spacing w:line="360" w:lineRule="auto"/>
        <w:rPr>
          <w:rFonts w:ascii="Times New Roman" w:eastAsia="宋体" w:hAnsi="Times New Roman" w:cs="Times New Roman"/>
          <w:color w:val="000000"/>
          <w:szCs w:val="21"/>
          <w:shd w:val="clear" w:color="auto" w:fill="FFFFFF"/>
        </w:rPr>
      </w:pPr>
    </w:p>
    <w:p w14:paraId="2932C2F2" w14:textId="44A35427" w:rsidR="00691529" w:rsidRPr="00B967E1" w:rsidRDefault="00691529" w:rsidP="00691529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B967E1">
        <w:rPr>
          <w:rFonts w:ascii="Times New Roman" w:eastAsia="宋体" w:hAnsi="Times New Roman" w:cs="Times New Roman"/>
          <w:b/>
          <w:bCs/>
          <w:sz w:val="28"/>
          <w:szCs w:val="32"/>
        </w:rPr>
        <w:t>研究方案</w:t>
      </w:r>
      <w:r w:rsidRPr="00B967E1">
        <w:rPr>
          <w:rFonts w:ascii="Times New Roman" w:eastAsia="宋体" w:hAnsi="Times New Roman" w:cs="Times New Roman"/>
          <w:color w:val="FF0000"/>
        </w:rPr>
        <w:t>（示例图仅作为展示，不代表本研究的最终结果）</w:t>
      </w:r>
    </w:p>
    <w:p w14:paraId="1B6D8CB4" w14:textId="77777777" w:rsidR="00691529" w:rsidRPr="00B967E1" w:rsidRDefault="00691529" w:rsidP="00691529">
      <w:pPr>
        <w:spacing w:line="360" w:lineRule="auto"/>
        <w:ind w:firstLineChars="200" w:firstLine="420"/>
        <w:rPr>
          <w:rFonts w:ascii="Times New Roman" w:eastAsia="宋体" w:hAnsi="Times New Roman" w:cs="Times New Roman"/>
          <w:szCs w:val="21"/>
        </w:rPr>
      </w:pPr>
      <w:r w:rsidRPr="00B967E1">
        <w:rPr>
          <w:rFonts w:ascii="Times New Roman" w:eastAsia="宋体" w:hAnsi="Times New Roman" w:cs="Times New Roman"/>
        </w:rPr>
        <w:t>除特殊说明外，</w:t>
      </w:r>
      <w:r w:rsidRPr="00B967E1">
        <w:rPr>
          <w:rFonts w:ascii="Times New Roman" w:eastAsia="宋体" w:hAnsi="Times New Roman" w:cs="Times New Roman"/>
          <w:szCs w:val="21"/>
        </w:rPr>
        <w:t>所有统计分析均使用</w:t>
      </w:r>
      <w:r w:rsidRPr="00B967E1">
        <w:rPr>
          <w:rFonts w:ascii="Times New Roman" w:eastAsia="宋体" w:hAnsi="Times New Roman" w:cs="Times New Roman"/>
          <w:szCs w:val="21"/>
        </w:rPr>
        <w:t>R</w:t>
      </w:r>
      <w:r w:rsidRPr="00B967E1">
        <w:rPr>
          <w:rFonts w:ascii="Times New Roman" w:eastAsia="宋体" w:hAnsi="Times New Roman" w:cs="Times New Roman"/>
          <w:szCs w:val="21"/>
        </w:rPr>
        <w:t>软件进行。对于所有统计结果，</w:t>
      </w:r>
      <w:r w:rsidRPr="00B967E1">
        <w:rPr>
          <w:rFonts w:ascii="Times New Roman" w:eastAsia="宋体" w:hAnsi="Times New Roman" w:cs="Times New Roman"/>
          <w:szCs w:val="21"/>
        </w:rPr>
        <w:t>P &lt; 0.05</w:t>
      </w:r>
      <w:r w:rsidRPr="00B967E1">
        <w:rPr>
          <w:rFonts w:ascii="Times New Roman" w:eastAsia="宋体" w:hAnsi="Times New Roman" w:cs="Times New Roman"/>
          <w:szCs w:val="21"/>
        </w:rPr>
        <w:t>被认为具有统计学意义。</w:t>
      </w:r>
    </w:p>
    <w:p w14:paraId="7B4104FB" w14:textId="4EDF9AF1" w:rsidR="00691529" w:rsidRPr="00B024F1" w:rsidRDefault="006027F2" w:rsidP="00691529">
      <w:pPr>
        <w:spacing w:line="360" w:lineRule="auto"/>
        <w:rPr>
          <w:rFonts w:ascii="Times New Roman" w:eastAsia="宋体" w:hAnsi="Times New Roman" w:cs="Times New Roman"/>
          <w:color w:val="FF0000"/>
        </w:rPr>
      </w:pPr>
      <w:r>
        <w:rPr>
          <w:rFonts w:ascii="Times New Roman" w:eastAsia="宋体" w:hAnsi="Times New Roman" w:cs="Times New Roman"/>
        </w:rPr>
        <w:t>1.</w:t>
      </w:r>
      <w:r w:rsidR="00691529" w:rsidRPr="00691529">
        <w:rPr>
          <w:rFonts w:ascii="Times New Roman" w:eastAsia="宋体" w:hAnsi="Times New Roman" w:cs="Times New Roman" w:hint="eastAsia"/>
        </w:rPr>
        <w:t>对</w:t>
      </w:r>
      <w:r w:rsidR="00691529" w:rsidRPr="00691529">
        <w:rPr>
          <w:rFonts w:ascii="Times New Roman" w:eastAsia="宋体" w:hAnsi="Times New Roman" w:cs="Times New Roman"/>
        </w:rPr>
        <w:t>GEO</w:t>
      </w:r>
      <w:r w:rsidR="00691529" w:rsidRPr="00691529">
        <w:rPr>
          <w:rFonts w:ascii="Times New Roman" w:eastAsia="宋体" w:hAnsi="Times New Roman" w:cs="Times New Roman" w:hint="eastAsia"/>
        </w:rPr>
        <w:t>数据库的单细胞测序数据进行质控</w:t>
      </w:r>
      <w:r w:rsidR="00691529" w:rsidRPr="00B024F1">
        <w:rPr>
          <w:rFonts w:ascii="Times New Roman" w:eastAsia="宋体" w:hAnsi="Times New Roman" w:cs="Times New Roman" w:hint="eastAsia"/>
          <w:color w:val="FF0000"/>
        </w:rPr>
        <w:t>（依据实际情况适当调整标准）</w:t>
      </w:r>
    </w:p>
    <w:p w14:paraId="086907A6" w14:textId="7018EF1B" w:rsidR="00691529" w:rsidRPr="00691529" w:rsidRDefault="00691529" w:rsidP="00691529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691529">
        <w:rPr>
          <w:rFonts w:ascii="Times New Roman" w:eastAsia="宋体" w:hAnsi="Times New Roman" w:cs="Times New Roman" w:hint="eastAsia"/>
        </w:rPr>
        <w:lastRenderedPageBreak/>
        <w:t>利用</w:t>
      </w:r>
      <w:r w:rsidRPr="00691529">
        <w:rPr>
          <w:rFonts w:ascii="Times New Roman" w:eastAsia="宋体" w:hAnsi="Times New Roman" w:cs="Times New Roman" w:hint="eastAsia"/>
        </w:rPr>
        <w:t>R</w:t>
      </w:r>
      <w:r w:rsidRPr="00691529">
        <w:rPr>
          <w:rFonts w:ascii="Times New Roman" w:eastAsia="宋体" w:hAnsi="Times New Roman" w:cs="Times New Roman" w:hint="eastAsia"/>
        </w:rPr>
        <w:t>包</w:t>
      </w:r>
      <w:r w:rsidRPr="00691529">
        <w:rPr>
          <w:rFonts w:ascii="Times New Roman" w:eastAsia="宋体" w:hAnsi="Times New Roman" w:cs="Times New Roman"/>
        </w:rPr>
        <w:t>S</w:t>
      </w:r>
      <w:r w:rsidRPr="00691529">
        <w:rPr>
          <w:rFonts w:ascii="Times New Roman" w:eastAsia="宋体" w:hAnsi="Times New Roman" w:cs="Times New Roman" w:hint="eastAsia"/>
        </w:rPr>
        <w:t>eurat</w:t>
      </w:r>
      <w:r w:rsidRPr="00691529">
        <w:rPr>
          <w:rFonts w:ascii="Times New Roman" w:eastAsia="宋体" w:hAnsi="Times New Roman" w:cs="Times New Roman" w:hint="eastAsia"/>
        </w:rPr>
        <w:t>对单细胞测序数据进行过滤，过滤掉少于</w:t>
      </w:r>
      <w:r w:rsidRPr="00691529">
        <w:rPr>
          <w:rFonts w:ascii="Times New Roman" w:eastAsia="宋体" w:hAnsi="Times New Roman" w:cs="Times New Roman" w:hint="eastAsia"/>
        </w:rPr>
        <w:t>2</w:t>
      </w:r>
      <w:r w:rsidRPr="00691529">
        <w:rPr>
          <w:rFonts w:ascii="Times New Roman" w:eastAsia="宋体" w:hAnsi="Times New Roman" w:cs="Times New Roman"/>
        </w:rPr>
        <w:t>00</w:t>
      </w:r>
      <w:r w:rsidRPr="00691529">
        <w:rPr>
          <w:rFonts w:ascii="Times New Roman" w:eastAsia="宋体" w:hAnsi="Times New Roman" w:cs="Times New Roman" w:hint="eastAsia"/>
        </w:rPr>
        <w:t>个基因的细胞和少于</w:t>
      </w:r>
      <w:r w:rsidRPr="00691529">
        <w:rPr>
          <w:rFonts w:ascii="Times New Roman" w:eastAsia="宋体" w:hAnsi="Times New Roman" w:cs="Times New Roman" w:hint="eastAsia"/>
        </w:rPr>
        <w:t>3</w:t>
      </w:r>
      <w:r w:rsidRPr="00691529">
        <w:rPr>
          <w:rFonts w:ascii="Times New Roman" w:eastAsia="宋体" w:hAnsi="Times New Roman" w:cs="Times New Roman" w:hint="eastAsia"/>
        </w:rPr>
        <w:t>个细胞覆盖的基因，同时过滤</w:t>
      </w:r>
      <w:proofErr w:type="gramStart"/>
      <w:r w:rsidRPr="00691529">
        <w:rPr>
          <w:rFonts w:ascii="Times New Roman" w:eastAsia="宋体" w:hAnsi="Times New Roman" w:cs="Times New Roman" w:hint="eastAsia"/>
        </w:rPr>
        <w:t>掉表达</w:t>
      </w:r>
      <w:proofErr w:type="gramEnd"/>
      <w:r w:rsidRPr="00691529">
        <w:rPr>
          <w:rFonts w:ascii="Times New Roman" w:eastAsia="宋体" w:hAnsi="Times New Roman" w:cs="Times New Roman" w:hint="eastAsia"/>
        </w:rPr>
        <w:t>基因数小于</w:t>
      </w:r>
      <w:r w:rsidRPr="00691529">
        <w:rPr>
          <w:rFonts w:ascii="Times New Roman" w:eastAsia="宋体" w:hAnsi="Times New Roman" w:cs="Times New Roman" w:hint="eastAsia"/>
        </w:rPr>
        <w:t>1</w:t>
      </w:r>
      <w:r w:rsidRPr="00691529">
        <w:rPr>
          <w:rFonts w:ascii="Times New Roman" w:eastAsia="宋体" w:hAnsi="Times New Roman" w:cs="Times New Roman"/>
        </w:rPr>
        <w:t>01</w:t>
      </w:r>
      <w:r w:rsidRPr="00691529">
        <w:rPr>
          <w:rFonts w:ascii="Times New Roman" w:eastAsia="宋体" w:hAnsi="Times New Roman" w:cs="Times New Roman" w:hint="eastAsia"/>
        </w:rPr>
        <w:t>或大于</w:t>
      </w:r>
      <w:r w:rsidRPr="00691529">
        <w:rPr>
          <w:rFonts w:ascii="Times New Roman" w:eastAsia="宋体" w:hAnsi="Times New Roman" w:cs="Times New Roman" w:hint="eastAsia"/>
        </w:rPr>
        <w:t>6</w:t>
      </w:r>
      <w:r w:rsidRPr="00691529">
        <w:rPr>
          <w:rFonts w:ascii="Times New Roman" w:eastAsia="宋体" w:hAnsi="Times New Roman" w:cs="Times New Roman"/>
        </w:rPr>
        <w:t>000</w:t>
      </w:r>
      <w:r w:rsidRPr="00691529">
        <w:rPr>
          <w:rFonts w:ascii="Times New Roman" w:eastAsia="宋体" w:hAnsi="Times New Roman" w:cs="Times New Roman" w:hint="eastAsia"/>
        </w:rPr>
        <w:t>、超过</w:t>
      </w:r>
      <w:r w:rsidRPr="00691529">
        <w:rPr>
          <w:rFonts w:ascii="Times New Roman" w:eastAsia="宋体" w:hAnsi="Times New Roman" w:cs="Times New Roman" w:hint="eastAsia"/>
        </w:rPr>
        <w:t>1</w:t>
      </w:r>
      <w:r w:rsidRPr="00691529">
        <w:rPr>
          <w:rFonts w:ascii="Times New Roman" w:eastAsia="宋体" w:hAnsi="Times New Roman" w:cs="Times New Roman"/>
        </w:rPr>
        <w:t>0%UMI</w:t>
      </w:r>
      <w:r w:rsidRPr="00691529">
        <w:rPr>
          <w:rFonts w:ascii="Times New Roman" w:eastAsia="宋体" w:hAnsi="Times New Roman" w:cs="Times New Roman" w:hint="eastAsia"/>
        </w:rPr>
        <w:t>s</w:t>
      </w:r>
      <w:r w:rsidRPr="00691529">
        <w:rPr>
          <w:rFonts w:ascii="Times New Roman" w:eastAsia="宋体" w:hAnsi="Times New Roman" w:cs="Times New Roman" w:hint="eastAsia"/>
        </w:rPr>
        <w:t>来自于线粒体或核糖体基因的细胞。</w:t>
      </w:r>
    </w:p>
    <w:p w14:paraId="40572586" w14:textId="77777777" w:rsidR="00691529" w:rsidRDefault="00691529" w:rsidP="00691529">
      <w:pPr>
        <w:spacing w:line="360" w:lineRule="auto"/>
        <w:ind w:firstLineChars="200" w:firstLine="420"/>
        <w:jc w:val="center"/>
        <w:rPr>
          <w:rFonts w:asciiTheme="minorEastAsia" w:hAnsiTheme="minorEastAsia"/>
          <w:bCs/>
        </w:rPr>
      </w:pPr>
      <w:r w:rsidRPr="000D20DF">
        <w:rPr>
          <w:rFonts w:asciiTheme="minorEastAsia" w:hAnsiTheme="minorEastAsia"/>
          <w:bCs/>
          <w:noProof/>
        </w:rPr>
        <w:drawing>
          <wp:inline distT="0" distB="0" distL="0" distR="0" wp14:anchorId="4FEE9A10" wp14:editId="0F9947C2">
            <wp:extent cx="3975701" cy="2206117"/>
            <wp:effectExtent l="0" t="0" r="0" b="3810"/>
            <wp:docPr id="2" name="图片 2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表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3613" cy="22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4B0" w14:textId="77777777" w:rsidR="00691529" w:rsidRDefault="00691529" w:rsidP="00691529">
      <w:pPr>
        <w:spacing w:line="360" w:lineRule="auto"/>
        <w:ind w:firstLineChars="200" w:firstLine="420"/>
        <w:jc w:val="center"/>
        <w:rPr>
          <w:rFonts w:asciiTheme="minorEastAsia" w:hAnsiTheme="minorEastAsia"/>
          <w:bCs/>
        </w:rPr>
      </w:pPr>
      <w:r w:rsidRPr="000D20DF">
        <w:rPr>
          <w:rFonts w:asciiTheme="minorEastAsia" w:hAnsiTheme="minorEastAsia"/>
          <w:bCs/>
          <w:noProof/>
        </w:rPr>
        <w:drawing>
          <wp:inline distT="0" distB="0" distL="0" distR="0" wp14:anchorId="06629F31" wp14:editId="1081D9BE">
            <wp:extent cx="4081809" cy="2296939"/>
            <wp:effectExtent l="0" t="0" r="0" b="1905"/>
            <wp:docPr id="3" name="图片 3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7176" cy="23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D1C0" w14:textId="6C93BA50" w:rsidR="003608AE" w:rsidRDefault="00934918" w:rsidP="00934918">
      <w:pPr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1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数据质控</w:t>
      </w:r>
    </w:p>
    <w:p w14:paraId="7D1911A4" w14:textId="04734809" w:rsidR="00934918" w:rsidRPr="00B024F1" w:rsidRDefault="006027F2" w:rsidP="00934918">
      <w:pPr>
        <w:spacing w:line="360" w:lineRule="auto"/>
        <w:rPr>
          <w:rFonts w:ascii="Times New Roman" w:eastAsia="宋体" w:hAnsi="Times New Roman" w:cs="Times New Roman"/>
          <w:color w:val="FF0000"/>
        </w:rPr>
      </w:pPr>
      <w:r w:rsidRPr="00B024F1">
        <w:rPr>
          <w:rFonts w:ascii="Times New Roman" w:eastAsia="宋体" w:hAnsi="Times New Roman" w:cs="Times New Roman"/>
        </w:rPr>
        <w:t>2.</w:t>
      </w:r>
      <w:r w:rsidR="00934918" w:rsidRPr="00B024F1">
        <w:rPr>
          <w:rFonts w:ascii="Times New Roman" w:eastAsia="宋体" w:hAnsi="Times New Roman" w:cs="Times New Roman" w:hint="eastAsia"/>
        </w:rPr>
        <w:t>利用</w:t>
      </w:r>
      <w:r w:rsidR="00934918" w:rsidRPr="00B024F1">
        <w:rPr>
          <w:rFonts w:ascii="Times New Roman" w:eastAsia="宋体" w:hAnsi="Times New Roman" w:cs="Times New Roman" w:hint="eastAsia"/>
        </w:rPr>
        <w:t>P</w:t>
      </w:r>
      <w:r w:rsidR="00934918" w:rsidRPr="00B024F1">
        <w:rPr>
          <w:rFonts w:ascii="Times New Roman" w:eastAsia="宋体" w:hAnsi="Times New Roman" w:cs="Times New Roman"/>
        </w:rPr>
        <w:t>CA</w:t>
      </w:r>
      <w:r w:rsidR="00934918" w:rsidRPr="00B024F1">
        <w:rPr>
          <w:rFonts w:ascii="Times New Roman" w:eastAsia="宋体" w:hAnsi="Times New Roman" w:cs="Times New Roman" w:hint="eastAsia"/>
        </w:rPr>
        <w:t>和</w:t>
      </w:r>
      <w:r w:rsidR="00934918" w:rsidRPr="00B024F1">
        <w:rPr>
          <w:rFonts w:ascii="Times New Roman" w:eastAsia="宋体" w:hAnsi="Times New Roman" w:cs="Times New Roman" w:hint="eastAsia"/>
        </w:rPr>
        <w:t>U</w:t>
      </w:r>
      <w:r w:rsidR="00934918" w:rsidRPr="00B024F1">
        <w:rPr>
          <w:rFonts w:ascii="Times New Roman" w:eastAsia="宋体" w:hAnsi="Times New Roman" w:cs="Times New Roman"/>
        </w:rPr>
        <w:t>MAP</w:t>
      </w:r>
      <w:r w:rsidR="00934918" w:rsidRPr="00B024F1">
        <w:rPr>
          <w:rFonts w:ascii="Times New Roman" w:eastAsia="宋体" w:hAnsi="Times New Roman" w:cs="Times New Roman" w:hint="eastAsia"/>
        </w:rPr>
        <w:t>对细胞</w:t>
      </w:r>
      <w:proofErr w:type="gramStart"/>
      <w:r w:rsidR="00934918" w:rsidRPr="00B024F1">
        <w:rPr>
          <w:rFonts w:ascii="Times New Roman" w:eastAsia="宋体" w:hAnsi="Times New Roman" w:cs="Times New Roman" w:hint="eastAsia"/>
        </w:rPr>
        <w:t>进行降维聚类</w:t>
      </w:r>
      <w:proofErr w:type="gramEnd"/>
      <w:r w:rsidR="00934918" w:rsidRPr="00B024F1">
        <w:rPr>
          <w:rFonts w:ascii="Times New Roman" w:eastAsia="宋体" w:hAnsi="Times New Roman" w:cs="Times New Roman" w:hint="eastAsia"/>
          <w:color w:val="FF0000"/>
        </w:rPr>
        <w:t>（</w:t>
      </w:r>
      <w:r w:rsidR="00934918" w:rsidRPr="00B024F1">
        <w:rPr>
          <w:rFonts w:ascii="Times New Roman" w:eastAsia="宋体" w:hAnsi="Times New Roman" w:cs="Times New Roman"/>
          <w:color w:val="FF0000"/>
        </w:rPr>
        <w:t>UMAP</w:t>
      </w:r>
      <w:r w:rsidR="00934918" w:rsidRPr="00B024F1">
        <w:rPr>
          <w:rFonts w:ascii="Times New Roman" w:eastAsia="宋体" w:hAnsi="Times New Roman" w:cs="Times New Roman" w:hint="eastAsia"/>
          <w:color w:val="FF0000"/>
        </w:rPr>
        <w:t>聚类效果不理想可替换成</w:t>
      </w:r>
      <w:r w:rsidR="00934918" w:rsidRPr="00B024F1">
        <w:rPr>
          <w:rFonts w:ascii="Times New Roman" w:eastAsia="宋体" w:hAnsi="Times New Roman" w:cs="Times New Roman" w:hint="eastAsia"/>
          <w:color w:val="FF0000"/>
        </w:rPr>
        <w:t>t-SNE</w:t>
      </w:r>
      <w:r w:rsidR="00934918" w:rsidRPr="00B024F1">
        <w:rPr>
          <w:rFonts w:ascii="Times New Roman" w:eastAsia="宋体" w:hAnsi="Times New Roman" w:cs="Times New Roman" w:hint="eastAsia"/>
          <w:color w:val="FF0000"/>
        </w:rPr>
        <w:t>）</w:t>
      </w:r>
    </w:p>
    <w:p w14:paraId="45C6C979" w14:textId="77777777" w:rsidR="00934918" w:rsidRPr="00B024F1" w:rsidRDefault="00934918" w:rsidP="00934918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 w:hint="eastAsia"/>
        </w:rPr>
        <w:t>利用</w:t>
      </w:r>
      <w:r w:rsidRPr="00B024F1">
        <w:rPr>
          <w:rFonts w:ascii="Times New Roman" w:eastAsia="宋体" w:hAnsi="Times New Roman" w:cs="Times New Roman"/>
        </w:rPr>
        <w:t>R</w:t>
      </w:r>
      <w:r w:rsidRPr="00B024F1">
        <w:rPr>
          <w:rFonts w:ascii="Times New Roman" w:eastAsia="宋体" w:hAnsi="Times New Roman" w:cs="Times New Roman" w:hint="eastAsia"/>
        </w:rPr>
        <w:t>包</w:t>
      </w:r>
      <w:r w:rsidRPr="00B024F1">
        <w:rPr>
          <w:rFonts w:ascii="Times New Roman" w:eastAsia="宋体" w:hAnsi="Times New Roman" w:cs="Times New Roman"/>
        </w:rPr>
        <w:t>S</w:t>
      </w:r>
      <w:r w:rsidRPr="00B024F1">
        <w:rPr>
          <w:rFonts w:ascii="Times New Roman" w:eastAsia="宋体" w:hAnsi="Times New Roman" w:cs="Times New Roman" w:hint="eastAsia"/>
        </w:rPr>
        <w:t>eurat</w:t>
      </w:r>
      <w:r w:rsidRPr="00B024F1">
        <w:rPr>
          <w:rFonts w:ascii="Times New Roman" w:eastAsia="宋体" w:hAnsi="Times New Roman" w:cs="Times New Roman" w:hint="eastAsia"/>
        </w:rPr>
        <w:t>中的</w:t>
      </w:r>
      <w:proofErr w:type="spellStart"/>
      <w:r w:rsidRPr="00B024F1">
        <w:rPr>
          <w:rFonts w:ascii="Times New Roman" w:eastAsia="宋体" w:hAnsi="Times New Roman" w:cs="Times New Roman" w:hint="eastAsia"/>
        </w:rPr>
        <w:t>Find</w:t>
      </w:r>
      <w:r w:rsidRPr="00B024F1">
        <w:rPr>
          <w:rFonts w:ascii="Times New Roman" w:eastAsia="宋体" w:hAnsi="Times New Roman" w:cs="Times New Roman"/>
        </w:rPr>
        <w:t>V</w:t>
      </w:r>
      <w:r w:rsidRPr="00B024F1">
        <w:rPr>
          <w:rFonts w:ascii="Times New Roman" w:eastAsia="宋体" w:hAnsi="Times New Roman" w:cs="Times New Roman" w:hint="eastAsia"/>
        </w:rPr>
        <w:t>ariable</w:t>
      </w:r>
      <w:r w:rsidRPr="00B024F1">
        <w:rPr>
          <w:rFonts w:ascii="Times New Roman" w:eastAsia="宋体" w:hAnsi="Times New Roman" w:cs="Times New Roman"/>
        </w:rPr>
        <w:t>Features</w:t>
      </w:r>
      <w:proofErr w:type="spellEnd"/>
      <w:r w:rsidRPr="00B024F1">
        <w:rPr>
          <w:rFonts w:ascii="Times New Roman" w:eastAsia="宋体" w:hAnsi="Times New Roman" w:cs="Times New Roman" w:hint="eastAsia"/>
        </w:rPr>
        <w:t>函数筛选出前</w:t>
      </w:r>
      <w:r w:rsidRPr="00B024F1">
        <w:rPr>
          <w:rFonts w:ascii="Times New Roman" w:eastAsia="宋体" w:hAnsi="Times New Roman" w:cs="Times New Roman" w:hint="eastAsia"/>
        </w:rPr>
        <w:t>1</w:t>
      </w:r>
      <w:r w:rsidRPr="00B024F1">
        <w:rPr>
          <w:rFonts w:ascii="Times New Roman" w:eastAsia="宋体" w:hAnsi="Times New Roman" w:cs="Times New Roman"/>
        </w:rPr>
        <w:t>500</w:t>
      </w:r>
      <w:r w:rsidRPr="00B024F1">
        <w:rPr>
          <w:rFonts w:ascii="Times New Roman" w:eastAsia="宋体" w:hAnsi="Times New Roman" w:cs="Times New Roman" w:hint="eastAsia"/>
        </w:rPr>
        <w:t>个高变异基因</w:t>
      </w:r>
      <w:r w:rsidRPr="00B024F1">
        <w:rPr>
          <w:rFonts w:ascii="Times New Roman" w:eastAsia="宋体" w:hAnsi="Times New Roman" w:cs="Times New Roman" w:hint="eastAsia"/>
        </w:rPr>
        <w:t>(</w:t>
      </w:r>
      <w:r w:rsidRPr="00B024F1">
        <w:rPr>
          <w:rFonts w:ascii="Times New Roman" w:eastAsia="宋体" w:hAnsi="Times New Roman" w:cs="Times New Roman" w:hint="eastAsia"/>
        </w:rPr>
        <w:t>根据实际情况调整</w:t>
      </w:r>
      <w:r w:rsidRPr="00B024F1">
        <w:rPr>
          <w:rFonts w:ascii="Times New Roman" w:eastAsia="宋体" w:hAnsi="Times New Roman" w:cs="Times New Roman" w:hint="eastAsia"/>
        </w:rPr>
        <w:t>)</w:t>
      </w:r>
      <w:r w:rsidRPr="00B024F1">
        <w:rPr>
          <w:rFonts w:ascii="Times New Roman" w:eastAsia="宋体" w:hAnsi="Times New Roman" w:cs="Times New Roman" w:hint="eastAsia"/>
        </w:rPr>
        <w:t>，归一化之后利用</w:t>
      </w:r>
      <w:r w:rsidRPr="00B024F1">
        <w:rPr>
          <w:rFonts w:ascii="Times New Roman" w:eastAsia="宋体" w:hAnsi="Times New Roman" w:cs="Times New Roman" w:hint="eastAsia"/>
        </w:rPr>
        <w:t>P</w:t>
      </w:r>
      <w:r w:rsidRPr="00B024F1">
        <w:rPr>
          <w:rFonts w:ascii="Times New Roman" w:eastAsia="宋体" w:hAnsi="Times New Roman" w:cs="Times New Roman"/>
        </w:rPr>
        <w:t>CA</w:t>
      </w:r>
      <w:r w:rsidRPr="00B024F1">
        <w:rPr>
          <w:rFonts w:ascii="Times New Roman" w:eastAsia="宋体" w:hAnsi="Times New Roman" w:cs="Times New Roman" w:hint="eastAsia"/>
        </w:rPr>
        <w:t>和</w:t>
      </w:r>
      <w:r w:rsidRPr="00B024F1">
        <w:rPr>
          <w:rFonts w:ascii="Times New Roman" w:eastAsia="宋体" w:hAnsi="Times New Roman" w:cs="Times New Roman" w:hint="eastAsia"/>
        </w:rPr>
        <w:t>U</w:t>
      </w:r>
      <w:r w:rsidRPr="00B024F1">
        <w:rPr>
          <w:rFonts w:ascii="Times New Roman" w:eastAsia="宋体" w:hAnsi="Times New Roman" w:cs="Times New Roman"/>
        </w:rPr>
        <w:t>MAP</w:t>
      </w:r>
      <w:r w:rsidRPr="00B024F1">
        <w:rPr>
          <w:rFonts w:ascii="Times New Roman" w:eastAsia="宋体" w:hAnsi="Times New Roman" w:cs="Times New Roman" w:hint="eastAsia"/>
        </w:rPr>
        <w:t>对</w:t>
      </w:r>
      <w:r w:rsidRPr="00B024F1">
        <w:rPr>
          <w:rFonts w:ascii="Times New Roman" w:eastAsia="宋体" w:hAnsi="Times New Roman" w:cs="Times New Roman" w:hint="eastAsia"/>
        </w:rPr>
        <w:t>4</w:t>
      </w:r>
      <w:r w:rsidRPr="00B024F1">
        <w:rPr>
          <w:rFonts w:ascii="Times New Roman" w:eastAsia="宋体" w:hAnsi="Times New Roman" w:cs="Times New Roman"/>
        </w:rPr>
        <w:t>0</w:t>
      </w:r>
      <w:r w:rsidRPr="00B024F1">
        <w:rPr>
          <w:rFonts w:ascii="Times New Roman" w:eastAsia="宋体" w:hAnsi="Times New Roman" w:cs="Times New Roman" w:hint="eastAsia"/>
        </w:rPr>
        <w:t>个样品的单细胞测序数据</w:t>
      </w:r>
      <w:proofErr w:type="gramStart"/>
      <w:r w:rsidRPr="00B024F1">
        <w:rPr>
          <w:rFonts w:ascii="Times New Roman" w:eastAsia="宋体" w:hAnsi="Times New Roman" w:cs="Times New Roman" w:hint="eastAsia"/>
        </w:rPr>
        <w:t>进行降维聚类</w:t>
      </w:r>
      <w:proofErr w:type="gramEnd"/>
      <w:r w:rsidRPr="00B024F1">
        <w:rPr>
          <w:rFonts w:ascii="Times New Roman" w:eastAsia="宋体" w:hAnsi="Times New Roman" w:cs="Times New Roman" w:hint="eastAsia"/>
        </w:rPr>
        <w:t>，参数设定为</w:t>
      </w:r>
      <w:r w:rsidRPr="00B024F1">
        <w:rPr>
          <w:rFonts w:ascii="Times New Roman" w:eastAsia="宋体" w:hAnsi="Times New Roman" w:cs="Times New Roman" w:hint="eastAsia"/>
        </w:rPr>
        <w:t>dims=</w:t>
      </w:r>
      <w:r w:rsidRPr="00B024F1">
        <w:rPr>
          <w:rFonts w:ascii="Times New Roman" w:eastAsia="宋体" w:hAnsi="Times New Roman" w:cs="Times New Roman"/>
        </w:rPr>
        <w:t>20</w:t>
      </w:r>
      <w:r w:rsidRPr="00B024F1">
        <w:rPr>
          <w:rFonts w:ascii="Times New Roman" w:eastAsia="宋体" w:hAnsi="Times New Roman" w:cs="Times New Roman" w:hint="eastAsia"/>
        </w:rPr>
        <w:t>，</w:t>
      </w:r>
      <w:r w:rsidRPr="00B024F1">
        <w:rPr>
          <w:rFonts w:ascii="Times New Roman" w:eastAsia="宋体" w:hAnsi="Times New Roman" w:cs="Times New Roman" w:hint="eastAsia"/>
        </w:rPr>
        <w:t>resolutions</w:t>
      </w:r>
      <w:r w:rsidRPr="00B024F1">
        <w:rPr>
          <w:rFonts w:ascii="Times New Roman" w:eastAsia="宋体" w:hAnsi="Times New Roman" w:cs="Times New Roman"/>
        </w:rPr>
        <w:t>=0.5</w:t>
      </w:r>
      <w:r w:rsidRPr="00B024F1">
        <w:rPr>
          <w:rFonts w:ascii="Times New Roman" w:eastAsia="宋体" w:hAnsi="Times New Roman" w:cs="Times New Roman" w:hint="eastAsia"/>
          <w:color w:val="FF0000"/>
        </w:rPr>
        <w:t>（根据</w:t>
      </w:r>
      <w:proofErr w:type="spellStart"/>
      <w:r w:rsidRPr="00B024F1">
        <w:rPr>
          <w:rFonts w:ascii="Times New Roman" w:eastAsia="宋体" w:hAnsi="Times New Roman" w:cs="Times New Roman" w:hint="eastAsia"/>
          <w:color w:val="FF0000"/>
        </w:rPr>
        <w:t>Jack</w:t>
      </w:r>
      <w:r w:rsidRPr="00B024F1">
        <w:rPr>
          <w:rFonts w:ascii="Times New Roman" w:eastAsia="宋体" w:hAnsi="Times New Roman" w:cs="Times New Roman"/>
          <w:color w:val="FF0000"/>
        </w:rPr>
        <w:t>S</w:t>
      </w:r>
      <w:r w:rsidRPr="00B024F1">
        <w:rPr>
          <w:rFonts w:ascii="Times New Roman" w:eastAsia="宋体" w:hAnsi="Times New Roman" w:cs="Times New Roman" w:hint="eastAsia"/>
          <w:color w:val="FF0000"/>
        </w:rPr>
        <w:t>trawplot</w:t>
      </w:r>
      <w:proofErr w:type="spellEnd"/>
      <w:r w:rsidRPr="00B024F1">
        <w:rPr>
          <w:rFonts w:ascii="Times New Roman" w:eastAsia="宋体" w:hAnsi="Times New Roman" w:cs="Times New Roman" w:hint="eastAsia"/>
          <w:color w:val="FF0000"/>
        </w:rPr>
        <w:t>和</w:t>
      </w:r>
      <w:proofErr w:type="spellStart"/>
      <w:r w:rsidRPr="00B024F1">
        <w:rPr>
          <w:rFonts w:ascii="Times New Roman" w:eastAsia="宋体" w:hAnsi="Times New Roman" w:cs="Times New Roman" w:hint="eastAsia"/>
          <w:color w:val="FF0000"/>
        </w:rPr>
        <w:t>Elbow</w:t>
      </w:r>
      <w:r w:rsidRPr="00B024F1">
        <w:rPr>
          <w:rFonts w:ascii="Times New Roman" w:eastAsia="宋体" w:hAnsi="Times New Roman" w:cs="Times New Roman"/>
          <w:color w:val="FF0000"/>
        </w:rPr>
        <w:t>P</w:t>
      </w:r>
      <w:r w:rsidRPr="00B024F1">
        <w:rPr>
          <w:rFonts w:ascii="Times New Roman" w:eastAsia="宋体" w:hAnsi="Times New Roman" w:cs="Times New Roman" w:hint="eastAsia"/>
          <w:color w:val="FF0000"/>
        </w:rPr>
        <w:t>lot</w:t>
      </w:r>
      <w:proofErr w:type="spellEnd"/>
      <w:r w:rsidRPr="00B024F1">
        <w:rPr>
          <w:rFonts w:ascii="Times New Roman" w:eastAsia="宋体" w:hAnsi="Times New Roman" w:cs="Times New Roman" w:hint="eastAsia"/>
          <w:color w:val="FF0000"/>
        </w:rPr>
        <w:t>函数实际结果调整）</w:t>
      </w:r>
      <w:r w:rsidRPr="00B024F1">
        <w:rPr>
          <w:rFonts w:ascii="Times New Roman" w:eastAsia="宋体" w:hAnsi="Times New Roman" w:cs="Times New Roman" w:hint="eastAsia"/>
        </w:rPr>
        <w:t>。</w:t>
      </w:r>
    </w:p>
    <w:p w14:paraId="762BFB66" w14:textId="17180EF2" w:rsidR="00934918" w:rsidRDefault="00934918" w:rsidP="00934918">
      <w:pPr>
        <w:spacing w:line="360" w:lineRule="auto"/>
        <w:ind w:firstLineChars="200" w:firstLine="420"/>
        <w:jc w:val="center"/>
        <w:rPr>
          <w:rFonts w:ascii="Times New Roman" w:hAnsi="Times New Roman"/>
          <w:bCs/>
        </w:rPr>
      </w:pPr>
      <w:r w:rsidRPr="00EE022C">
        <w:rPr>
          <w:rFonts w:ascii="Times New Roman" w:hAnsi="Times New Roman"/>
          <w:bCs/>
          <w:noProof/>
        </w:rPr>
        <w:lastRenderedPageBreak/>
        <w:drawing>
          <wp:inline distT="0" distB="0" distL="0" distR="0" wp14:anchorId="6D634A75" wp14:editId="152C5102">
            <wp:extent cx="4021164" cy="2886853"/>
            <wp:effectExtent l="0" t="0" r="5080" b="0"/>
            <wp:docPr id="4" name="图片 4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表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7035" cy="289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18A2" w14:textId="64DCDCB8" w:rsidR="00934918" w:rsidRDefault="00934918" w:rsidP="00934918">
      <w:pPr>
        <w:spacing w:line="360" w:lineRule="auto"/>
        <w:ind w:firstLineChars="200" w:firstLine="360"/>
        <w:jc w:val="center"/>
        <w:rPr>
          <w:rFonts w:ascii="Times New Roman" w:hAnsi="Times New Roman"/>
          <w:bCs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2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样本的</w:t>
      </w:r>
      <w:r w:rsidR="00C64EF2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U</w:t>
      </w:r>
      <w:r w:rsidR="00C64EF2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MAP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聚类</w:t>
      </w:r>
    </w:p>
    <w:p w14:paraId="10F32BD1" w14:textId="0B805507" w:rsidR="006027F2" w:rsidRPr="00B024F1" w:rsidRDefault="006027F2" w:rsidP="00934918">
      <w:pPr>
        <w:spacing w:line="360" w:lineRule="auto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/>
        </w:rPr>
        <w:t>3.</w:t>
      </w:r>
      <w:proofErr w:type="gramStart"/>
      <w:r w:rsidR="00934918" w:rsidRPr="00B024F1">
        <w:rPr>
          <w:rFonts w:ascii="Times New Roman" w:eastAsia="宋体" w:hAnsi="Times New Roman" w:cs="Times New Roman" w:hint="eastAsia"/>
        </w:rPr>
        <w:t>对降维聚类</w:t>
      </w:r>
      <w:proofErr w:type="gramEnd"/>
      <w:r w:rsidR="00934918" w:rsidRPr="00B024F1">
        <w:rPr>
          <w:rFonts w:ascii="Times New Roman" w:eastAsia="宋体" w:hAnsi="Times New Roman" w:cs="Times New Roman" w:hint="eastAsia"/>
        </w:rPr>
        <w:t>后的细胞进行细胞类型注释</w:t>
      </w:r>
    </w:p>
    <w:p w14:paraId="2B5E0112" w14:textId="1642F2E6" w:rsidR="00934918" w:rsidRPr="00B024F1" w:rsidRDefault="00934918" w:rsidP="00934918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 w:hint="eastAsia"/>
        </w:rPr>
        <w:t>利用</w:t>
      </w:r>
      <w:r w:rsidRPr="00B024F1">
        <w:rPr>
          <w:rFonts w:ascii="Times New Roman" w:eastAsia="宋体" w:hAnsi="Times New Roman" w:cs="Times New Roman" w:hint="eastAsia"/>
        </w:rPr>
        <w:t>R</w:t>
      </w:r>
      <w:r w:rsidRPr="00B024F1">
        <w:rPr>
          <w:rFonts w:ascii="Times New Roman" w:eastAsia="宋体" w:hAnsi="Times New Roman" w:cs="Times New Roman" w:hint="eastAsia"/>
        </w:rPr>
        <w:t>包</w:t>
      </w:r>
      <w:proofErr w:type="spellStart"/>
      <w:r w:rsidRPr="00B024F1">
        <w:rPr>
          <w:rFonts w:ascii="Times New Roman" w:eastAsia="宋体" w:hAnsi="Times New Roman" w:cs="Times New Roman" w:hint="eastAsia"/>
        </w:rPr>
        <w:t>Single</w:t>
      </w:r>
      <w:r w:rsidRPr="00B024F1">
        <w:rPr>
          <w:rFonts w:ascii="Times New Roman" w:eastAsia="宋体" w:hAnsi="Times New Roman" w:cs="Times New Roman"/>
        </w:rPr>
        <w:t>R</w:t>
      </w:r>
      <w:proofErr w:type="spellEnd"/>
      <w:r w:rsidRPr="00B024F1">
        <w:rPr>
          <w:rFonts w:ascii="Times New Roman" w:eastAsia="宋体" w:hAnsi="Times New Roman" w:cs="Times New Roman" w:hint="eastAsia"/>
        </w:rPr>
        <w:t>、</w:t>
      </w:r>
      <w:proofErr w:type="spellStart"/>
      <w:r w:rsidRPr="00B024F1">
        <w:rPr>
          <w:rFonts w:ascii="Times New Roman" w:eastAsia="宋体" w:hAnsi="Times New Roman" w:cs="Times New Roman" w:hint="eastAsia"/>
        </w:rPr>
        <w:t>Cell</w:t>
      </w:r>
      <w:r w:rsidRPr="00B024F1">
        <w:rPr>
          <w:rFonts w:ascii="Times New Roman" w:eastAsia="宋体" w:hAnsi="Times New Roman" w:cs="Times New Roman"/>
        </w:rPr>
        <w:t>M</w:t>
      </w:r>
      <w:r w:rsidRPr="00B024F1">
        <w:rPr>
          <w:rFonts w:ascii="Times New Roman" w:eastAsia="宋体" w:hAnsi="Times New Roman" w:cs="Times New Roman" w:hint="eastAsia"/>
        </w:rPr>
        <w:t>arker</w:t>
      </w:r>
      <w:proofErr w:type="spellEnd"/>
      <w:r w:rsidRPr="00B024F1">
        <w:rPr>
          <w:rFonts w:ascii="Times New Roman" w:eastAsia="宋体" w:hAnsi="Times New Roman" w:cs="Times New Roman" w:hint="eastAsia"/>
        </w:rPr>
        <w:t>数据库对细胞进行注释并进行可视化，以识别不同的细胞类型。</w:t>
      </w:r>
    </w:p>
    <w:p w14:paraId="505BD0BA" w14:textId="5B3BF30C" w:rsidR="00934918" w:rsidRDefault="00934918" w:rsidP="00934918">
      <w:pPr>
        <w:spacing w:line="360" w:lineRule="auto"/>
        <w:ind w:firstLineChars="200" w:firstLine="420"/>
        <w:jc w:val="center"/>
        <w:rPr>
          <w:rFonts w:ascii="Times New Roman" w:hAnsi="Times New Roman" w:cs="Times New Roman"/>
          <w:color w:val="000000" w:themeColor="text1"/>
          <w:szCs w:val="21"/>
        </w:rPr>
      </w:pPr>
      <w:r w:rsidRPr="0036494C">
        <w:rPr>
          <w:rFonts w:ascii="Times New Roman" w:hAnsi="Times New Roman" w:cs="Times New Roman"/>
          <w:noProof/>
          <w:color w:val="000000" w:themeColor="text1"/>
          <w:szCs w:val="21"/>
        </w:rPr>
        <w:drawing>
          <wp:inline distT="0" distB="0" distL="0" distR="0" wp14:anchorId="602C7FC8" wp14:editId="262F157E">
            <wp:extent cx="3742302" cy="2738017"/>
            <wp:effectExtent l="0" t="0" r="4445" b="5715"/>
            <wp:docPr id="6" name="图片 6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图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5813" cy="27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7F0" w14:textId="2B10A998" w:rsidR="00C64EF2" w:rsidRPr="00FF1985" w:rsidRDefault="00934918" w:rsidP="00FF1985">
      <w:pPr>
        <w:spacing w:line="360" w:lineRule="auto"/>
        <w:ind w:firstLineChars="200" w:firstLine="360"/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3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 w:rsidR="00C64EF2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细胞群的</w:t>
      </w:r>
      <w:r w:rsidR="00C64EF2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U</w:t>
      </w:r>
      <w:r w:rsidR="00C64EF2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MAP</w:t>
      </w:r>
      <w:r w:rsidR="00C64EF2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聚类</w:t>
      </w:r>
    </w:p>
    <w:p w14:paraId="0782F114" w14:textId="45672FEE" w:rsidR="006027F2" w:rsidRPr="00B024F1" w:rsidRDefault="006027F2" w:rsidP="00B024F1">
      <w:pPr>
        <w:spacing w:line="360" w:lineRule="auto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/>
        </w:rPr>
        <w:t>4.</w:t>
      </w:r>
      <w:r w:rsidRPr="00B024F1">
        <w:rPr>
          <w:rFonts w:ascii="Times New Roman" w:eastAsia="宋体" w:hAnsi="Times New Roman" w:cs="Times New Roman" w:hint="eastAsia"/>
        </w:rPr>
        <w:t>肿瘤内细胞的异质性分析</w:t>
      </w:r>
    </w:p>
    <w:p w14:paraId="03AFD029" w14:textId="554AA0DE" w:rsidR="006027F2" w:rsidRPr="00B024F1" w:rsidRDefault="006027F2" w:rsidP="00B024F1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 w:hint="eastAsia"/>
        </w:rPr>
        <w:t>利用</w:t>
      </w:r>
      <w:r w:rsidRPr="00B024F1">
        <w:rPr>
          <w:rFonts w:ascii="Times New Roman" w:eastAsia="宋体" w:hAnsi="Times New Roman" w:cs="Times New Roman" w:hint="eastAsia"/>
        </w:rPr>
        <w:t>G</w:t>
      </w:r>
      <w:r w:rsidRPr="00B024F1">
        <w:rPr>
          <w:rFonts w:ascii="Times New Roman" w:eastAsia="宋体" w:hAnsi="Times New Roman" w:cs="Times New Roman"/>
        </w:rPr>
        <w:t>SVA</w:t>
      </w:r>
      <w:r w:rsidRPr="00B024F1">
        <w:rPr>
          <w:rFonts w:ascii="Times New Roman" w:eastAsia="宋体" w:hAnsi="Times New Roman" w:cs="Times New Roman" w:hint="eastAsia"/>
        </w:rPr>
        <w:t>包评估肿瘤样本内各细胞相关基因组的表达，评估细胞在样本中所占比例。</w:t>
      </w:r>
    </w:p>
    <w:p w14:paraId="2B0A4EC0" w14:textId="14FB1E28" w:rsidR="006027F2" w:rsidRDefault="005F1A20" w:rsidP="00934918">
      <w:r>
        <w:rPr>
          <w:noProof/>
        </w:rPr>
        <w:lastRenderedPageBreak/>
        <w:drawing>
          <wp:inline distT="0" distB="0" distL="0" distR="0" wp14:anchorId="6ED974F8" wp14:editId="35445BD5">
            <wp:extent cx="4876800" cy="25564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963" cy="256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9B7EF" w14:textId="3525552D" w:rsidR="005F1A20" w:rsidRDefault="005F1A20" w:rsidP="005F1A20">
      <w:pPr>
        <w:spacing w:line="360" w:lineRule="auto"/>
        <w:ind w:firstLineChars="200" w:firstLine="360"/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4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不同类型细胞在样本中的比例</w:t>
      </w:r>
    </w:p>
    <w:p w14:paraId="74416DDF" w14:textId="6B7B034D" w:rsidR="005F1A20" w:rsidRPr="00B024F1" w:rsidRDefault="00B024F1" w:rsidP="005F1A20">
      <w:pPr>
        <w:spacing w:line="360" w:lineRule="auto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 w:hint="eastAsia"/>
        </w:rPr>
        <w:t>5</w:t>
      </w:r>
      <w:r w:rsidRPr="00B024F1">
        <w:rPr>
          <w:rFonts w:ascii="Times New Roman" w:eastAsia="宋体" w:hAnsi="Times New Roman" w:cs="Times New Roman"/>
        </w:rPr>
        <w:t>.EMT</w:t>
      </w:r>
      <w:r w:rsidRPr="00B024F1">
        <w:rPr>
          <w:rFonts w:ascii="Times New Roman" w:eastAsia="宋体" w:hAnsi="Times New Roman" w:cs="Times New Roman" w:hint="eastAsia"/>
        </w:rPr>
        <w:t>、血管新生、细胞干性之间的相关性</w:t>
      </w:r>
    </w:p>
    <w:p w14:paraId="3B921883" w14:textId="0DA0D2F6" w:rsidR="00B024F1" w:rsidRDefault="00B024F1" w:rsidP="00B024F1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B024F1">
        <w:rPr>
          <w:rFonts w:ascii="Times New Roman" w:eastAsia="宋体" w:hAnsi="Times New Roman" w:cs="Times New Roman"/>
        </w:rPr>
        <w:t>采用</w:t>
      </w:r>
      <w:r w:rsidRPr="00B024F1">
        <w:rPr>
          <w:rFonts w:ascii="Times New Roman" w:eastAsia="宋体" w:hAnsi="Times New Roman" w:cs="Times New Roman"/>
        </w:rPr>
        <w:t>Spearman</w:t>
      </w:r>
      <w:r w:rsidRPr="00B024F1">
        <w:rPr>
          <w:rFonts w:ascii="Times New Roman" w:eastAsia="宋体" w:hAnsi="Times New Roman" w:cs="Times New Roman" w:hint="eastAsia"/>
        </w:rPr>
        <w:t>相关性</w:t>
      </w:r>
      <w:r w:rsidRPr="00B024F1">
        <w:rPr>
          <w:rFonts w:ascii="Times New Roman" w:eastAsia="宋体" w:hAnsi="Times New Roman" w:cs="Times New Roman"/>
        </w:rPr>
        <w:t>分析来探讨</w:t>
      </w:r>
      <w:r w:rsidRPr="00B024F1">
        <w:rPr>
          <w:rFonts w:ascii="Times New Roman" w:eastAsia="宋体" w:hAnsi="Times New Roman" w:cs="Times New Roman"/>
        </w:rPr>
        <w:t>EMT</w:t>
      </w:r>
      <w:r w:rsidRPr="00B024F1">
        <w:rPr>
          <w:rFonts w:ascii="Times New Roman" w:eastAsia="宋体" w:hAnsi="Times New Roman" w:cs="Times New Roman"/>
        </w:rPr>
        <w:t>、血管</w:t>
      </w:r>
      <w:r w:rsidRPr="00B024F1">
        <w:rPr>
          <w:rFonts w:ascii="Times New Roman" w:eastAsia="宋体" w:hAnsi="Times New Roman" w:cs="Times New Roman" w:hint="eastAsia"/>
        </w:rPr>
        <w:t>新生</w:t>
      </w:r>
      <w:r w:rsidRPr="00B024F1">
        <w:rPr>
          <w:rFonts w:ascii="Times New Roman" w:eastAsia="宋体" w:hAnsi="Times New Roman" w:cs="Times New Roman"/>
        </w:rPr>
        <w:t>和</w:t>
      </w:r>
      <w:r w:rsidRPr="00B024F1">
        <w:rPr>
          <w:rFonts w:ascii="Times New Roman" w:eastAsia="宋体" w:hAnsi="Times New Roman" w:cs="Times New Roman" w:hint="eastAsia"/>
        </w:rPr>
        <w:t>细胞干性</w:t>
      </w:r>
      <w:r w:rsidRPr="00B024F1">
        <w:rPr>
          <w:rFonts w:ascii="Times New Roman" w:eastAsia="宋体" w:hAnsi="Times New Roman" w:cs="Times New Roman"/>
        </w:rPr>
        <w:t>之间的相关性</w:t>
      </w:r>
      <w:r>
        <w:rPr>
          <w:rFonts w:ascii="Times New Roman" w:eastAsia="宋体" w:hAnsi="Times New Roman" w:cs="Times New Roman" w:hint="eastAsia"/>
        </w:rPr>
        <w:t>。</w:t>
      </w:r>
    </w:p>
    <w:p w14:paraId="6DC9D466" w14:textId="34247F91" w:rsidR="00B024F1" w:rsidRPr="00B024F1" w:rsidRDefault="00B024F1" w:rsidP="00B024F1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27C5076" wp14:editId="61DF5644">
            <wp:extent cx="5010699" cy="168430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317" cy="1686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F0FBA" w14:textId="6381BD36" w:rsidR="00357F06" w:rsidRDefault="00357F06" w:rsidP="00357F06">
      <w:pPr>
        <w:spacing w:line="360" w:lineRule="auto"/>
        <w:ind w:firstLineChars="200" w:firstLine="360"/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5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 xml:space="preserve"> EMT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与血管生成的相关性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；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EMT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与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细胞干性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的相关性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；细胞干性</w:t>
      </w:r>
      <w:r w:rsidRPr="00357F06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与血管生成的相关性</w:t>
      </w:r>
    </w:p>
    <w:p w14:paraId="0344BA3B" w14:textId="260FF227" w:rsidR="00357F06" w:rsidRPr="00D10A74" w:rsidRDefault="00357F06" w:rsidP="00B2544C">
      <w:pPr>
        <w:spacing w:line="360" w:lineRule="auto"/>
        <w:rPr>
          <w:rFonts w:ascii="Times New Roman" w:eastAsia="宋体" w:hAnsi="Times New Roman" w:cs="Times New Roman"/>
        </w:rPr>
      </w:pPr>
      <w:r w:rsidRPr="00D10A74">
        <w:rPr>
          <w:rFonts w:ascii="Times New Roman" w:eastAsia="宋体" w:hAnsi="Times New Roman" w:cs="Times New Roman" w:hint="eastAsia"/>
        </w:rPr>
        <w:t>6</w:t>
      </w:r>
      <w:r w:rsidRPr="00D10A74">
        <w:rPr>
          <w:rFonts w:ascii="Times New Roman" w:eastAsia="宋体" w:hAnsi="Times New Roman" w:cs="Times New Roman"/>
        </w:rPr>
        <w:t>.</w:t>
      </w:r>
      <w:r w:rsidR="00A204B0" w:rsidRPr="00D10A74">
        <w:rPr>
          <w:rFonts w:ascii="Times New Roman" w:eastAsia="宋体" w:hAnsi="Times New Roman" w:cs="Times New Roman"/>
        </w:rPr>
        <w:t>E</w:t>
      </w:r>
      <w:r w:rsidR="00A204B0" w:rsidRPr="00D10A74">
        <w:rPr>
          <w:rFonts w:ascii="Times New Roman" w:eastAsia="宋体" w:hAnsi="Times New Roman" w:cs="Times New Roman" w:hint="eastAsia"/>
        </w:rPr>
        <w:t>c</w:t>
      </w:r>
      <w:r w:rsidR="00A204B0" w:rsidRPr="00D10A74">
        <w:rPr>
          <w:rFonts w:ascii="Times New Roman" w:eastAsia="宋体" w:hAnsi="Times New Roman" w:cs="Times New Roman"/>
        </w:rPr>
        <w:t>oTyper</w:t>
      </w:r>
      <w:r w:rsidR="00A204B0" w:rsidRPr="00D10A74">
        <w:rPr>
          <w:rFonts w:ascii="Times New Roman" w:eastAsia="宋体" w:hAnsi="Times New Roman" w:cs="Times New Roman" w:hint="eastAsia"/>
        </w:rPr>
        <w:t>鉴定</w:t>
      </w:r>
      <w:r w:rsidR="00A204B0" w:rsidRPr="00D10A74">
        <w:rPr>
          <w:rFonts w:ascii="Times New Roman" w:eastAsia="宋体" w:hAnsi="Times New Roman" w:cs="Times New Roman" w:hint="eastAsia"/>
        </w:rPr>
        <w:t>M</w:t>
      </w:r>
      <w:r w:rsidR="00A204B0" w:rsidRPr="00D10A74">
        <w:rPr>
          <w:rFonts w:ascii="Times New Roman" w:eastAsia="宋体" w:hAnsi="Times New Roman" w:cs="Times New Roman"/>
        </w:rPr>
        <w:t>1</w:t>
      </w:r>
      <w:r w:rsidR="00A204B0" w:rsidRPr="00D10A74">
        <w:rPr>
          <w:rFonts w:ascii="Times New Roman" w:eastAsia="宋体" w:hAnsi="Times New Roman" w:cs="Times New Roman" w:hint="eastAsia"/>
        </w:rPr>
        <w:t>/</w:t>
      </w:r>
      <w:r w:rsidR="00A204B0" w:rsidRPr="00D10A74">
        <w:rPr>
          <w:rFonts w:ascii="Times New Roman" w:eastAsia="宋体" w:hAnsi="Times New Roman" w:cs="Times New Roman"/>
        </w:rPr>
        <w:t>M2</w:t>
      </w:r>
      <w:r w:rsidR="00A204B0" w:rsidRPr="00D10A74">
        <w:rPr>
          <w:rFonts w:ascii="Times New Roman" w:eastAsia="宋体" w:hAnsi="Times New Roman" w:cs="Times New Roman" w:hint="eastAsia"/>
        </w:rPr>
        <w:t>样巨噬细胞的生态型</w:t>
      </w:r>
    </w:p>
    <w:p w14:paraId="70FA6A02" w14:textId="3E929AED" w:rsidR="006027F2" w:rsidRDefault="00D10A74" w:rsidP="00B2544C">
      <w:pPr>
        <w:spacing w:line="360" w:lineRule="auto"/>
        <w:ind w:firstLineChars="200" w:firstLine="420"/>
        <w:jc w:val="center"/>
        <w:rPr>
          <w:rFonts w:ascii="Times New Roman" w:eastAsia="宋体" w:hAnsi="Times New Roman" w:cs="Times New Roman"/>
        </w:rPr>
      </w:pPr>
      <w:r w:rsidRPr="00D10A74">
        <w:rPr>
          <w:rFonts w:ascii="Times New Roman" w:eastAsia="宋体" w:hAnsi="Times New Roman" w:cs="Times New Roman" w:hint="eastAsia"/>
        </w:rPr>
        <w:t>利用机器学习框架</w:t>
      </w:r>
      <w:proofErr w:type="spellStart"/>
      <w:r w:rsidRPr="00D10A74">
        <w:rPr>
          <w:rFonts w:ascii="Times New Roman" w:eastAsia="宋体" w:hAnsi="Times New Roman" w:cs="Times New Roman" w:hint="eastAsia"/>
        </w:rPr>
        <w:t>Eco</w:t>
      </w:r>
      <w:r w:rsidRPr="00D10A74">
        <w:rPr>
          <w:rFonts w:ascii="Times New Roman" w:eastAsia="宋体" w:hAnsi="Times New Roman" w:cs="Times New Roman"/>
        </w:rPr>
        <w:t>Typer</w:t>
      </w:r>
      <w:proofErr w:type="spellEnd"/>
      <w:r w:rsidRPr="00D10A74">
        <w:rPr>
          <w:rFonts w:ascii="Times New Roman" w:eastAsia="宋体" w:hAnsi="Times New Roman" w:cs="Times New Roman" w:hint="eastAsia"/>
        </w:rPr>
        <w:t>，从基因表达数据中识别和表征细胞状态和生态系统。</w:t>
      </w:r>
      <w:r>
        <w:rPr>
          <w:rFonts w:ascii="Times New Roman" w:eastAsia="宋体" w:hAnsi="Times New Roman" w:cs="Times New Roman"/>
        </w:rPr>
        <w:br/>
      </w:r>
      <w:r w:rsidR="00E9330F">
        <w:rPr>
          <w:noProof/>
        </w:rPr>
        <w:drawing>
          <wp:inline distT="0" distB="0" distL="0" distR="0" wp14:anchorId="290DB671" wp14:editId="7A69B952">
            <wp:extent cx="3571875" cy="238540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88" cy="238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3F96" w14:textId="1D7941F1" w:rsidR="008A040C" w:rsidRDefault="008A040C" w:rsidP="008A040C">
      <w:pPr>
        <w:spacing w:line="360" w:lineRule="auto"/>
        <w:ind w:firstLineChars="200" w:firstLine="360"/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lastRenderedPageBreak/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6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 w:rsidRPr="008A040C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从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巨噬</w:t>
      </w:r>
      <w:r w:rsidRPr="008A040C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细胞转录本中识别的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不同巨噬</w:t>
      </w:r>
      <w:r w:rsidRPr="008A040C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细胞状态的热图</w:t>
      </w:r>
    </w:p>
    <w:p w14:paraId="4FE38F4B" w14:textId="096DE8D8" w:rsidR="008B77EF" w:rsidRPr="00D3780D" w:rsidRDefault="008B77EF" w:rsidP="00D3780D">
      <w:pPr>
        <w:spacing w:line="360" w:lineRule="auto"/>
        <w:rPr>
          <w:rFonts w:ascii="Times New Roman" w:eastAsia="宋体" w:hAnsi="Times New Roman" w:cs="Times New Roman"/>
        </w:rPr>
      </w:pPr>
      <w:r w:rsidRPr="00D3780D">
        <w:rPr>
          <w:rFonts w:ascii="Times New Roman" w:eastAsia="宋体" w:hAnsi="Times New Roman" w:cs="Times New Roman" w:hint="eastAsia"/>
        </w:rPr>
        <w:t>7</w:t>
      </w:r>
      <w:r w:rsidRPr="00D3780D">
        <w:rPr>
          <w:rFonts w:ascii="Times New Roman" w:eastAsia="宋体" w:hAnsi="Times New Roman" w:cs="Times New Roman"/>
        </w:rPr>
        <w:t>.</w:t>
      </w:r>
      <w:r w:rsidR="00D3780D" w:rsidRPr="00D3780D">
        <w:rPr>
          <w:rFonts w:ascii="Times New Roman" w:eastAsia="宋体" w:hAnsi="Times New Roman" w:cs="Times New Roman"/>
        </w:rPr>
        <w:t>MAST</w:t>
      </w:r>
      <w:r w:rsidR="00D3780D" w:rsidRPr="00D3780D">
        <w:rPr>
          <w:rFonts w:ascii="Times New Roman" w:eastAsia="宋体" w:hAnsi="Times New Roman" w:cs="Times New Roman" w:hint="eastAsia"/>
        </w:rPr>
        <w:t>差异分析</w:t>
      </w:r>
    </w:p>
    <w:p w14:paraId="588A5B97" w14:textId="723B50EA" w:rsidR="00D3780D" w:rsidRPr="00D3780D" w:rsidRDefault="00D3780D" w:rsidP="008B77EF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 w:rsidRPr="00D3780D">
        <w:rPr>
          <w:rFonts w:ascii="Times New Roman" w:eastAsia="宋体" w:hAnsi="Times New Roman" w:cs="Times New Roman" w:hint="eastAsia"/>
        </w:rPr>
        <w:t>首先</w:t>
      </w:r>
      <w:bookmarkStart w:id="6" w:name="OLE_LINK13"/>
      <w:bookmarkStart w:id="7" w:name="OLE_LINK14"/>
      <w:r w:rsidRPr="00D3780D">
        <w:rPr>
          <w:rFonts w:ascii="Times New Roman" w:eastAsia="宋体" w:hAnsi="Times New Roman" w:cs="Times New Roman" w:hint="eastAsia"/>
        </w:rPr>
        <w:t>利用</w:t>
      </w:r>
      <w:r w:rsidRPr="00D3780D">
        <w:rPr>
          <w:rFonts w:ascii="Times New Roman" w:eastAsia="宋体" w:hAnsi="Times New Roman" w:cs="Times New Roman" w:hint="eastAsia"/>
        </w:rPr>
        <w:t>R</w:t>
      </w:r>
      <w:r w:rsidRPr="00D3780D">
        <w:rPr>
          <w:rFonts w:ascii="Times New Roman" w:eastAsia="宋体" w:hAnsi="Times New Roman" w:cs="Times New Roman" w:hint="eastAsia"/>
        </w:rPr>
        <w:t>包</w:t>
      </w:r>
      <w:r w:rsidRPr="00D3780D">
        <w:rPr>
          <w:rFonts w:ascii="Times New Roman" w:eastAsia="宋体" w:hAnsi="Times New Roman" w:cs="Times New Roman" w:hint="eastAsia"/>
        </w:rPr>
        <w:t>M</w:t>
      </w:r>
      <w:r w:rsidRPr="00D3780D">
        <w:rPr>
          <w:rFonts w:ascii="Times New Roman" w:eastAsia="宋体" w:hAnsi="Times New Roman" w:cs="Times New Roman"/>
        </w:rPr>
        <w:t>AST</w:t>
      </w:r>
      <w:r w:rsidRPr="00D3780D">
        <w:rPr>
          <w:rFonts w:ascii="Times New Roman" w:eastAsia="宋体" w:hAnsi="Times New Roman" w:cs="Times New Roman" w:hint="eastAsia"/>
        </w:rPr>
        <w:t>在肿瘤</w:t>
      </w:r>
      <w:r w:rsidR="007774EC">
        <w:rPr>
          <w:rFonts w:ascii="Times New Roman" w:eastAsia="宋体" w:hAnsi="Times New Roman" w:cs="Times New Roman" w:hint="eastAsia"/>
        </w:rPr>
        <w:t>M</w:t>
      </w:r>
      <w:r w:rsidR="007774EC">
        <w:rPr>
          <w:rFonts w:ascii="Times New Roman" w:eastAsia="宋体" w:hAnsi="Times New Roman" w:cs="Times New Roman"/>
        </w:rPr>
        <w:t>1</w:t>
      </w:r>
      <w:r w:rsidR="00803A04">
        <w:rPr>
          <w:rFonts w:ascii="Times New Roman" w:eastAsia="宋体" w:hAnsi="Times New Roman" w:cs="Times New Roman" w:hint="eastAsia"/>
        </w:rPr>
        <w:t>样</w:t>
      </w:r>
      <w:r w:rsidRPr="00D3780D">
        <w:rPr>
          <w:rFonts w:ascii="Times New Roman" w:eastAsia="宋体" w:hAnsi="Times New Roman" w:cs="Times New Roman" w:hint="eastAsia"/>
        </w:rPr>
        <w:t>巨噬细胞和</w:t>
      </w:r>
      <w:r w:rsidR="00803A04" w:rsidRPr="00D3780D">
        <w:rPr>
          <w:rFonts w:ascii="Times New Roman" w:eastAsia="宋体" w:hAnsi="Times New Roman" w:cs="Times New Roman" w:hint="eastAsia"/>
        </w:rPr>
        <w:t>肿瘤</w:t>
      </w:r>
      <w:r w:rsidR="00803A04">
        <w:rPr>
          <w:rFonts w:ascii="Times New Roman" w:eastAsia="宋体" w:hAnsi="Times New Roman" w:cs="Times New Roman" w:hint="eastAsia"/>
        </w:rPr>
        <w:t>M</w:t>
      </w:r>
      <w:r w:rsidR="00803A04">
        <w:rPr>
          <w:rFonts w:ascii="Times New Roman" w:eastAsia="宋体" w:hAnsi="Times New Roman" w:cs="Times New Roman"/>
        </w:rPr>
        <w:t>2</w:t>
      </w:r>
      <w:r w:rsidR="00803A04">
        <w:rPr>
          <w:rFonts w:ascii="Times New Roman" w:eastAsia="宋体" w:hAnsi="Times New Roman" w:cs="Times New Roman" w:hint="eastAsia"/>
        </w:rPr>
        <w:t>样</w:t>
      </w:r>
      <w:r w:rsidRPr="00D3780D">
        <w:rPr>
          <w:rFonts w:ascii="Times New Roman" w:eastAsia="宋体" w:hAnsi="Times New Roman" w:cs="Times New Roman" w:hint="eastAsia"/>
        </w:rPr>
        <w:t>巨噬细胞间进行差异分析得到差异基因，</w:t>
      </w:r>
      <w:bookmarkStart w:id="8" w:name="OLE_LINK11"/>
      <w:bookmarkStart w:id="9" w:name="OLE_LINK12"/>
      <w:r w:rsidRPr="00D3780D">
        <w:rPr>
          <w:rFonts w:ascii="Times New Roman" w:eastAsia="宋体" w:hAnsi="Times New Roman" w:cs="Times New Roman" w:hint="eastAsia"/>
        </w:rPr>
        <w:t>利用</w:t>
      </w:r>
      <w:proofErr w:type="spellStart"/>
      <w:r w:rsidRPr="00D3780D">
        <w:rPr>
          <w:rFonts w:ascii="Times New Roman" w:eastAsia="宋体" w:hAnsi="Times New Roman" w:cs="Times New Roman" w:hint="eastAsia"/>
        </w:rPr>
        <w:t>Cytoscape</w:t>
      </w:r>
      <w:proofErr w:type="spellEnd"/>
      <w:r w:rsidRPr="00D3780D">
        <w:rPr>
          <w:rFonts w:ascii="Times New Roman" w:eastAsia="宋体" w:hAnsi="Times New Roman" w:cs="Times New Roman" w:hint="eastAsia"/>
        </w:rPr>
        <w:t>软件构建互作网络</w:t>
      </w:r>
      <w:bookmarkEnd w:id="8"/>
      <w:bookmarkEnd w:id="9"/>
      <w:r w:rsidRPr="00D3780D">
        <w:rPr>
          <w:rFonts w:ascii="Times New Roman" w:eastAsia="宋体" w:hAnsi="Times New Roman" w:cs="Times New Roman" w:hint="eastAsia"/>
        </w:rPr>
        <w:t>（图</w:t>
      </w:r>
      <w:r w:rsidRPr="00D3780D">
        <w:rPr>
          <w:rFonts w:ascii="Times New Roman" w:eastAsia="宋体" w:hAnsi="Times New Roman" w:cs="Times New Roman" w:hint="eastAsia"/>
        </w:rPr>
        <w:t>A</w:t>
      </w:r>
      <w:r w:rsidRPr="00D3780D">
        <w:rPr>
          <w:rFonts w:ascii="Times New Roman" w:eastAsia="宋体" w:hAnsi="Times New Roman" w:cs="Times New Roman" w:hint="eastAsia"/>
        </w:rPr>
        <w:t>）；利用</w:t>
      </w:r>
      <w:r w:rsidRPr="00D3780D">
        <w:rPr>
          <w:rFonts w:ascii="Times New Roman" w:eastAsia="宋体" w:hAnsi="Times New Roman" w:cs="Times New Roman" w:hint="eastAsia"/>
        </w:rPr>
        <w:t>R</w:t>
      </w:r>
      <w:r w:rsidRPr="00D3780D">
        <w:rPr>
          <w:rFonts w:ascii="Times New Roman" w:eastAsia="宋体" w:hAnsi="Times New Roman" w:cs="Times New Roman" w:hint="eastAsia"/>
        </w:rPr>
        <w:t>包</w:t>
      </w:r>
      <w:proofErr w:type="spellStart"/>
      <w:r w:rsidRPr="00D3780D">
        <w:rPr>
          <w:rFonts w:ascii="Times New Roman" w:eastAsia="宋体" w:hAnsi="Times New Roman" w:cs="Times New Roman" w:hint="eastAsia"/>
        </w:rPr>
        <w:t>Hmisc</w:t>
      </w:r>
      <w:proofErr w:type="spellEnd"/>
      <w:r w:rsidRPr="00D3780D">
        <w:rPr>
          <w:rFonts w:ascii="Times New Roman" w:eastAsia="宋体" w:hAnsi="Times New Roman" w:cs="Times New Roman" w:hint="eastAsia"/>
        </w:rPr>
        <w:t>计算</w:t>
      </w:r>
      <w:r w:rsidR="00803A04">
        <w:rPr>
          <w:rFonts w:ascii="Times New Roman" w:eastAsia="宋体" w:hAnsi="Times New Roman" w:cs="Times New Roman" w:hint="eastAsia"/>
        </w:rPr>
        <w:t>差异基因</w:t>
      </w:r>
      <w:r w:rsidRPr="00D3780D">
        <w:rPr>
          <w:rFonts w:ascii="Times New Roman" w:eastAsia="宋体" w:hAnsi="Times New Roman" w:cs="Times New Roman" w:hint="eastAsia"/>
        </w:rPr>
        <w:t>spearman</w:t>
      </w:r>
      <w:r w:rsidRPr="00D3780D">
        <w:rPr>
          <w:rFonts w:ascii="Times New Roman" w:eastAsia="宋体" w:hAnsi="Times New Roman" w:cs="Times New Roman" w:hint="eastAsia"/>
        </w:rPr>
        <w:t>相关性并绘制相关性散点图（图</w:t>
      </w:r>
      <w:r w:rsidRPr="00D3780D">
        <w:rPr>
          <w:rFonts w:ascii="Times New Roman" w:eastAsia="宋体" w:hAnsi="Times New Roman" w:cs="Times New Roman" w:hint="eastAsia"/>
        </w:rPr>
        <w:t>B</w:t>
      </w:r>
      <w:r w:rsidRPr="00D3780D">
        <w:rPr>
          <w:rFonts w:ascii="Times New Roman" w:eastAsia="宋体" w:hAnsi="Times New Roman" w:cs="Times New Roman" w:hint="eastAsia"/>
        </w:rPr>
        <w:t>）；</w:t>
      </w:r>
      <w:r w:rsidR="00803A04">
        <w:rPr>
          <w:rFonts w:ascii="Times New Roman" w:eastAsia="宋体" w:hAnsi="Times New Roman" w:cs="Times New Roman" w:hint="eastAsia"/>
        </w:rPr>
        <w:t>进行</w:t>
      </w:r>
      <w:r w:rsidR="00803A04">
        <w:rPr>
          <w:rFonts w:ascii="Times New Roman" w:eastAsia="宋体" w:hAnsi="Times New Roman" w:cs="Times New Roman" w:hint="eastAsia"/>
        </w:rPr>
        <w:t>G</w:t>
      </w:r>
      <w:r w:rsidR="00803A04">
        <w:rPr>
          <w:rFonts w:ascii="Times New Roman" w:eastAsia="宋体" w:hAnsi="Times New Roman" w:cs="Times New Roman"/>
        </w:rPr>
        <w:t>SEA</w:t>
      </w:r>
      <w:r w:rsidR="00803A04">
        <w:rPr>
          <w:rFonts w:ascii="Times New Roman" w:eastAsia="宋体" w:hAnsi="Times New Roman" w:cs="Times New Roman" w:hint="eastAsia"/>
        </w:rPr>
        <w:t>分析</w:t>
      </w:r>
      <w:r w:rsidRPr="00D3780D">
        <w:rPr>
          <w:rFonts w:ascii="Times New Roman" w:eastAsia="宋体" w:hAnsi="Times New Roman" w:cs="Times New Roman" w:hint="eastAsia"/>
        </w:rPr>
        <w:t>比较差异基因富集到的通路间的差异（</w:t>
      </w:r>
      <w:proofErr w:type="spellStart"/>
      <w:r w:rsidRPr="00D3780D">
        <w:rPr>
          <w:rFonts w:ascii="Times New Roman" w:eastAsia="宋体" w:hAnsi="Times New Roman" w:cs="Times New Roman"/>
        </w:rPr>
        <w:t>p.val</w:t>
      </w:r>
      <w:proofErr w:type="spellEnd"/>
      <w:r w:rsidRPr="00D3780D">
        <w:rPr>
          <w:rFonts w:ascii="Times New Roman" w:eastAsia="宋体" w:hAnsi="Times New Roman" w:cs="Times New Roman"/>
        </w:rPr>
        <w:t>&lt;0.05</w:t>
      </w:r>
      <w:r w:rsidRPr="00D3780D">
        <w:rPr>
          <w:rFonts w:ascii="Times New Roman" w:eastAsia="宋体" w:hAnsi="Times New Roman" w:cs="Times New Roman" w:hint="eastAsia"/>
        </w:rPr>
        <w:t>）（图</w:t>
      </w:r>
      <w:r w:rsidRPr="00D3780D">
        <w:rPr>
          <w:rFonts w:ascii="Times New Roman" w:eastAsia="宋体" w:hAnsi="Times New Roman" w:cs="Times New Roman" w:hint="eastAsia"/>
        </w:rPr>
        <w:t>C</w:t>
      </w:r>
      <w:r w:rsidRPr="00D3780D">
        <w:rPr>
          <w:rFonts w:ascii="Times New Roman" w:eastAsia="宋体" w:hAnsi="Times New Roman" w:cs="Times New Roman" w:hint="eastAsia"/>
        </w:rPr>
        <w:t>）。</w:t>
      </w:r>
      <w:bookmarkEnd w:id="6"/>
      <w:bookmarkEnd w:id="7"/>
    </w:p>
    <w:p w14:paraId="3CC4B1FC" w14:textId="6A0A5F46" w:rsidR="00D3780D" w:rsidRDefault="00E9330F" w:rsidP="00D3780D">
      <w:pPr>
        <w:spacing w:line="360" w:lineRule="auto"/>
        <w:ind w:firstLineChars="200" w:firstLine="420"/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9A72C61" wp14:editId="14AA72FF">
            <wp:extent cx="2724150" cy="1593952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886" cy="160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5FAF0" w14:textId="7F677A29" w:rsidR="00E9330F" w:rsidRDefault="00E9330F" w:rsidP="00D3780D">
      <w:pPr>
        <w:spacing w:line="360" w:lineRule="auto"/>
        <w:ind w:firstLineChars="200" w:firstLine="420"/>
        <w:jc w:val="center"/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4AEC10E9" wp14:editId="001AD1BA">
            <wp:extent cx="5274310" cy="22104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0027" w14:textId="2A60B876" w:rsidR="00D3780D" w:rsidRDefault="00D3780D" w:rsidP="00D3780D">
      <w:pPr>
        <w:spacing w:line="360" w:lineRule="auto"/>
        <w:ind w:firstLineChars="200" w:firstLine="360"/>
        <w:jc w:val="center"/>
        <w:rPr>
          <w:rFonts w:ascii="Times New Roman" w:eastAsia="楷体" w:hAnsi="Times New Roman" w:cs="Times New Roman"/>
          <w:color w:val="000000" w:themeColor="text1"/>
          <w:sz w:val="18"/>
          <w:szCs w:val="18"/>
        </w:rPr>
      </w:pP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图</w:t>
      </w:r>
      <w:r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7</w:t>
      </w:r>
      <w:r w:rsidRPr="00B967E1">
        <w:rPr>
          <w:rFonts w:ascii="Times New Roman" w:eastAsia="楷体" w:hAnsi="Times New Roman" w:cs="Times New Roman"/>
          <w:color w:val="000000" w:themeColor="text1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肿瘤</w:t>
      </w:r>
      <w:r w:rsidR="00E9330F"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不同生态型间</w:t>
      </w:r>
      <w:r>
        <w:rPr>
          <w:rFonts w:ascii="Times New Roman" w:eastAsia="楷体" w:hAnsi="Times New Roman" w:cs="Times New Roman" w:hint="eastAsia"/>
          <w:color w:val="000000" w:themeColor="text1"/>
          <w:sz w:val="18"/>
          <w:szCs w:val="18"/>
        </w:rPr>
        <w:t>的差异基因分析</w:t>
      </w:r>
    </w:p>
    <w:p w14:paraId="2DE9B057" w14:textId="3E6B3BEA" w:rsidR="00D3780D" w:rsidRDefault="00D3780D" w:rsidP="006C04A4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>.</w:t>
      </w:r>
      <w:r w:rsidR="00114F18">
        <w:rPr>
          <w:rFonts w:ascii="Times New Roman" w:eastAsia="宋体" w:hAnsi="Times New Roman" w:cs="Times New Roman"/>
        </w:rPr>
        <w:t>WGCNA</w:t>
      </w:r>
      <w:r w:rsidR="00114F18">
        <w:rPr>
          <w:rFonts w:ascii="Times New Roman" w:eastAsia="宋体" w:hAnsi="Times New Roman" w:cs="Times New Roman" w:hint="eastAsia"/>
        </w:rPr>
        <w:t>分析筛选</w:t>
      </w:r>
      <w:r w:rsidR="00114F18">
        <w:rPr>
          <w:rFonts w:ascii="Times New Roman" w:eastAsia="宋体" w:hAnsi="Times New Roman" w:cs="Times New Roman" w:hint="eastAsia"/>
        </w:rPr>
        <w:t>T</w:t>
      </w:r>
      <w:r w:rsidR="00114F18">
        <w:rPr>
          <w:rFonts w:ascii="Times New Roman" w:eastAsia="宋体" w:hAnsi="Times New Roman" w:cs="Times New Roman"/>
        </w:rPr>
        <w:t>AM</w:t>
      </w:r>
      <w:r w:rsidR="00114F18">
        <w:rPr>
          <w:rFonts w:ascii="Times New Roman" w:eastAsia="宋体" w:hAnsi="Times New Roman" w:cs="Times New Roman" w:hint="eastAsia"/>
        </w:rPr>
        <w:t>相关模块基因</w:t>
      </w:r>
    </w:p>
    <w:p w14:paraId="15B81BAE" w14:textId="4B19D65B" w:rsidR="00114F18" w:rsidRDefault="00114F18" w:rsidP="00B2544C">
      <w:pPr>
        <w:spacing w:line="360" w:lineRule="auto"/>
        <w:ind w:firstLineChars="200" w:firstLine="420"/>
        <w:rPr>
          <w:rFonts w:ascii="Times New Roman" w:eastAsia="宋体" w:hAnsi="Times New Roman" w:cs="Times New Roman"/>
          <w:noProof/>
          <w:szCs w:val="21"/>
        </w:rPr>
      </w:pPr>
      <w:r>
        <w:rPr>
          <w:rFonts w:ascii="Times New Roman" w:eastAsia="宋体" w:hAnsi="Times New Roman" w:cs="Times New Roman" w:hint="eastAsia"/>
        </w:rPr>
        <w:t>用</w:t>
      </w:r>
      <w:r>
        <w:rPr>
          <w:rFonts w:ascii="Times New Roman" w:eastAsia="宋体" w:hAnsi="Times New Roman" w:cs="Times New Roman"/>
        </w:rPr>
        <w:t>CIBERSORT</w:t>
      </w:r>
      <w:r>
        <w:rPr>
          <w:rFonts w:ascii="Times New Roman" w:eastAsia="宋体" w:hAnsi="Times New Roman" w:cs="Times New Roman" w:hint="eastAsia"/>
        </w:rPr>
        <w:t>计算</w:t>
      </w:r>
      <w:r w:rsidRPr="00114F18">
        <w:rPr>
          <w:rFonts w:ascii="Times New Roman" w:eastAsia="宋体" w:hAnsi="Times New Roman" w:cs="Times New Roman"/>
        </w:rPr>
        <w:t>TCGA</w:t>
      </w:r>
      <w:r>
        <w:rPr>
          <w:rFonts w:ascii="Times New Roman" w:eastAsia="宋体" w:hAnsi="Times New Roman" w:cs="Times New Roman" w:hint="eastAsia"/>
        </w:rPr>
        <w:t>-</w:t>
      </w:r>
      <w:r>
        <w:rPr>
          <w:rFonts w:ascii="Times New Roman" w:eastAsia="宋体" w:hAnsi="Times New Roman" w:cs="Times New Roman"/>
        </w:rPr>
        <w:t>BC</w:t>
      </w:r>
      <w:r>
        <w:rPr>
          <w:rFonts w:ascii="Times New Roman" w:eastAsia="宋体" w:hAnsi="Times New Roman" w:cs="Times New Roman" w:hint="eastAsia"/>
        </w:rPr>
        <w:t>样本</w:t>
      </w:r>
      <w:r w:rsidRPr="00114F18">
        <w:rPr>
          <w:rFonts w:ascii="Times New Roman" w:eastAsia="宋体" w:hAnsi="Times New Roman" w:cs="Times New Roman"/>
        </w:rPr>
        <w:t>中</w:t>
      </w:r>
      <w:r w:rsidRPr="00114F18">
        <w:rPr>
          <w:rFonts w:ascii="Times New Roman" w:eastAsia="宋体" w:hAnsi="Times New Roman" w:cs="Times New Roman"/>
        </w:rPr>
        <w:t>TAMs</w:t>
      </w:r>
      <w:r w:rsidRPr="00114F18">
        <w:rPr>
          <w:rFonts w:ascii="Times New Roman" w:eastAsia="宋体" w:hAnsi="Times New Roman" w:cs="Times New Roman"/>
        </w:rPr>
        <w:t>的丰度。</w:t>
      </w:r>
      <w:r w:rsidRPr="00B967E1">
        <w:rPr>
          <w:rFonts w:ascii="Times New Roman" w:eastAsia="宋体" w:hAnsi="Times New Roman" w:cs="Times New Roman"/>
          <w:noProof/>
          <w:szCs w:val="21"/>
        </w:rPr>
        <w:t>使用</w:t>
      </w:r>
      <w:r w:rsidRPr="00B967E1">
        <w:rPr>
          <w:rFonts w:ascii="Times New Roman" w:eastAsia="宋体" w:hAnsi="Times New Roman" w:cs="Times New Roman"/>
          <w:noProof/>
          <w:szCs w:val="21"/>
        </w:rPr>
        <w:t>WGCNA R</w:t>
      </w:r>
      <w:r w:rsidRPr="00B967E1">
        <w:rPr>
          <w:rFonts w:ascii="Times New Roman" w:eastAsia="宋体" w:hAnsi="Times New Roman" w:cs="Times New Roman"/>
          <w:noProof/>
          <w:szCs w:val="21"/>
        </w:rPr>
        <w:t>包进行共表达网络构建，鉴定</w:t>
      </w:r>
      <w:r>
        <w:rPr>
          <w:rFonts w:ascii="Times New Roman" w:eastAsia="宋体" w:hAnsi="Times New Roman" w:cs="Times New Roman" w:hint="eastAsia"/>
          <w:szCs w:val="21"/>
        </w:rPr>
        <w:t>T</w:t>
      </w:r>
      <w:r>
        <w:rPr>
          <w:rFonts w:ascii="Times New Roman" w:eastAsia="宋体" w:hAnsi="Times New Roman" w:cs="Times New Roman"/>
          <w:szCs w:val="21"/>
        </w:rPr>
        <w:t>AM</w:t>
      </w:r>
      <w:r w:rsidRPr="00B967E1">
        <w:rPr>
          <w:rFonts w:ascii="Times New Roman" w:eastAsia="宋体" w:hAnsi="Times New Roman" w:cs="Times New Roman"/>
          <w:szCs w:val="21"/>
        </w:rPr>
        <w:t>相关</w:t>
      </w:r>
      <w:r w:rsidR="006C04A4">
        <w:rPr>
          <w:rFonts w:ascii="Times New Roman" w:eastAsia="宋体" w:hAnsi="Times New Roman" w:cs="Times New Roman" w:hint="eastAsia"/>
          <w:szCs w:val="21"/>
        </w:rPr>
        <w:t>标记</w:t>
      </w:r>
      <w:r w:rsidRPr="00B967E1">
        <w:rPr>
          <w:rFonts w:ascii="Times New Roman" w:eastAsia="宋体" w:hAnsi="Times New Roman" w:cs="Times New Roman"/>
          <w:szCs w:val="21"/>
        </w:rPr>
        <w:t>基因</w:t>
      </w:r>
      <w:r w:rsidRPr="00B967E1">
        <w:rPr>
          <w:rFonts w:ascii="Times New Roman" w:eastAsia="宋体" w:hAnsi="Times New Roman" w:cs="Times New Roman"/>
          <w:noProof/>
          <w:szCs w:val="21"/>
        </w:rPr>
        <w:t>。</w:t>
      </w:r>
    </w:p>
    <w:p w14:paraId="2BD07B34" w14:textId="3850C198" w:rsidR="00114F18" w:rsidRDefault="005949C1" w:rsidP="005949C1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C26728" wp14:editId="030E2E7D">
            <wp:extent cx="3410464" cy="3174368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521" cy="31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4769" w14:textId="16A2B98C" w:rsidR="006F1BAD" w:rsidRPr="00E9330F" w:rsidRDefault="005949C1" w:rsidP="00E9330F">
      <w:pPr>
        <w:jc w:val="center"/>
        <w:rPr>
          <w:rFonts w:ascii="Times New Roman" w:eastAsia="楷体" w:hAnsi="Times New Roman" w:cs="Times New Roman" w:hint="eastAsia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8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CGA-GC</w:t>
      </w:r>
      <w:r>
        <w:rPr>
          <w:rFonts w:ascii="Times New Roman" w:eastAsia="楷体" w:hAnsi="Times New Roman" w:cs="Times New Roman" w:hint="eastAsia"/>
          <w:sz w:val="18"/>
          <w:szCs w:val="18"/>
        </w:rPr>
        <w:t>中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AM</w:t>
      </w:r>
      <w:r w:rsidRPr="00B967E1">
        <w:rPr>
          <w:rFonts w:ascii="Times New Roman" w:eastAsia="楷体" w:hAnsi="Times New Roman" w:cs="Times New Roman"/>
          <w:sz w:val="18"/>
          <w:szCs w:val="18"/>
        </w:rPr>
        <w:t>相关</w:t>
      </w:r>
      <w:r w:rsidR="006C04A4">
        <w:rPr>
          <w:rFonts w:ascii="Times New Roman" w:eastAsia="楷体" w:hAnsi="Times New Roman" w:cs="Times New Roman" w:hint="eastAsia"/>
          <w:sz w:val="18"/>
          <w:szCs w:val="18"/>
        </w:rPr>
        <w:t>标记</w:t>
      </w:r>
      <w:r w:rsidRPr="00B967E1">
        <w:rPr>
          <w:rFonts w:ascii="Times New Roman" w:eastAsia="楷体" w:hAnsi="Times New Roman" w:cs="Times New Roman"/>
          <w:sz w:val="18"/>
          <w:szCs w:val="18"/>
        </w:rPr>
        <w:t>基因的</w:t>
      </w:r>
      <w:proofErr w:type="gramStart"/>
      <w:r w:rsidRPr="00B967E1">
        <w:rPr>
          <w:rFonts w:ascii="Times New Roman" w:eastAsia="楷体" w:hAnsi="Times New Roman" w:cs="Times New Roman"/>
          <w:sz w:val="18"/>
          <w:szCs w:val="18"/>
        </w:rPr>
        <w:t>共表达</w:t>
      </w:r>
      <w:proofErr w:type="gramEnd"/>
      <w:r w:rsidRPr="00B967E1">
        <w:rPr>
          <w:rFonts w:ascii="Times New Roman" w:eastAsia="楷体" w:hAnsi="Times New Roman" w:cs="Times New Roman"/>
          <w:sz w:val="18"/>
          <w:szCs w:val="18"/>
        </w:rPr>
        <w:t>网络构建</w:t>
      </w:r>
    </w:p>
    <w:p w14:paraId="3D844806" w14:textId="2FCF79E3" w:rsidR="005949C1" w:rsidRPr="006F1BAD" w:rsidRDefault="00E9330F" w:rsidP="006C04A4">
      <w:pPr>
        <w:spacing w:line="360" w:lineRule="auto"/>
      </w:pPr>
      <w:r>
        <w:rPr>
          <w:rFonts w:ascii="Times New Roman" w:eastAsia="宋体" w:hAnsi="Times New Roman" w:cs="Times New Roman"/>
        </w:rPr>
        <w:t>9</w:t>
      </w:r>
      <w:r w:rsidR="006F1BAD">
        <w:rPr>
          <w:rFonts w:ascii="Times New Roman" w:eastAsia="宋体" w:hAnsi="Times New Roman" w:cs="Times New Roman"/>
        </w:rPr>
        <w:t>.</w:t>
      </w:r>
      <w:r w:rsidR="005949C1" w:rsidRPr="005949C1">
        <w:rPr>
          <w:rFonts w:ascii="Times New Roman" w:eastAsia="宋体" w:hAnsi="Times New Roman" w:cs="Times New Roman" w:hint="eastAsia"/>
        </w:rPr>
        <w:t>通过</w:t>
      </w:r>
      <w:r w:rsidR="005949C1" w:rsidRPr="005949C1">
        <w:rPr>
          <w:rFonts w:ascii="Times New Roman" w:eastAsia="宋体" w:hAnsi="Times New Roman" w:cs="Times New Roman"/>
        </w:rPr>
        <w:t>TAM</w:t>
      </w:r>
      <w:r w:rsidR="005949C1" w:rsidRPr="005949C1">
        <w:rPr>
          <w:rFonts w:ascii="Times New Roman" w:eastAsia="宋体" w:hAnsi="Times New Roman" w:cs="Times New Roman"/>
        </w:rPr>
        <w:t>相关</w:t>
      </w:r>
      <w:r w:rsidR="006C04A4">
        <w:rPr>
          <w:rFonts w:ascii="Times New Roman" w:eastAsia="宋体" w:hAnsi="Times New Roman" w:cs="Times New Roman" w:hint="eastAsia"/>
        </w:rPr>
        <w:t>标记</w:t>
      </w:r>
      <w:r w:rsidR="005949C1" w:rsidRPr="005949C1">
        <w:rPr>
          <w:rFonts w:ascii="Times New Roman" w:eastAsia="宋体" w:hAnsi="Times New Roman" w:cs="Times New Roman"/>
        </w:rPr>
        <w:t>基因</w:t>
      </w:r>
      <w:r w:rsidR="005949C1">
        <w:rPr>
          <w:rFonts w:ascii="Times New Roman" w:eastAsia="宋体" w:hAnsi="Times New Roman" w:cs="Times New Roman" w:hint="eastAsia"/>
        </w:rPr>
        <w:t>对样本</w:t>
      </w:r>
      <w:r w:rsidR="005949C1" w:rsidRPr="005949C1">
        <w:rPr>
          <w:rFonts w:ascii="Times New Roman" w:eastAsia="宋体" w:hAnsi="Times New Roman" w:cs="Times New Roman"/>
        </w:rPr>
        <w:t>进行</w:t>
      </w:r>
      <w:r w:rsidR="005949C1">
        <w:rPr>
          <w:rFonts w:ascii="Times New Roman" w:eastAsia="宋体" w:hAnsi="Times New Roman" w:cs="Times New Roman" w:hint="eastAsia"/>
        </w:rPr>
        <w:t>分子分型</w:t>
      </w:r>
    </w:p>
    <w:p w14:paraId="0F440DFC" w14:textId="4583BDE0" w:rsidR="005949C1" w:rsidRDefault="00E52450" w:rsidP="006C04A4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）</w:t>
      </w:r>
      <w:r w:rsidR="00B3076A">
        <w:rPr>
          <w:rFonts w:ascii="Times New Roman" w:eastAsia="宋体" w:hAnsi="Times New Roman" w:cs="Times New Roman" w:hint="eastAsia"/>
        </w:rPr>
        <w:t>根据上一步得到的</w:t>
      </w:r>
      <w:r w:rsidR="00B3076A">
        <w:rPr>
          <w:rFonts w:ascii="Times New Roman" w:eastAsia="宋体" w:hAnsi="Times New Roman" w:cs="Times New Roman" w:hint="eastAsia"/>
        </w:rPr>
        <w:t>T</w:t>
      </w:r>
      <w:r w:rsidR="00B3076A">
        <w:rPr>
          <w:rFonts w:ascii="Times New Roman" w:eastAsia="宋体" w:hAnsi="Times New Roman" w:cs="Times New Roman"/>
        </w:rPr>
        <w:t>AM</w:t>
      </w:r>
      <w:r w:rsidR="00B3076A">
        <w:rPr>
          <w:rFonts w:ascii="Times New Roman" w:eastAsia="宋体" w:hAnsi="Times New Roman" w:cs="Times New Roman" w:hint="eastAsia"/>
        </w:rPr>
        <w:t>相关</w:t>
      </w:r>
      <w:r w:rsidR="006C04A4">
        <w:rPr>
          <w:rFonts w:ascii="Times New Roman" w:eastAsia="宋体" w:hAnsi="Times New Roman" w:cs="Times New Roman" w:hint="eastAsia"/>
        </w:rPr>
        <w:t>标记</w:t>
      </w:r>
      <w:r w:rsidR="00B3076A">
        <w:rPr>
          <w:rFonts w:ascii="Times New Roman" w:eastAsia="宋体" w:hAnsi="Times New Roman" w:cs="Times New Roman" w:hint="eastAsia"/>
        </w:rPr>
        <w:t>基因的表达情况，将</w:t>
      </w:r>
      <w:r w:rsidR="00B3076A">
        <w:rPr>
          <w:rFonts w:ascii="Times New Roman" w:eastAsia="宋体" w:hAnsi="Times New Roman" w:cs="Times New Roman" w:hint="eastAsia"/>
        </w:rPr>
        <w:t>G</w:t>
      </w:r>
      <w:r w:rsidR="00B3076A">
        <w:rPr>
          <w:rFonts w:ascii="Times New Roman" w:eastAsia="宋体" w:hAnsi="Times New Roman" w:cs="Times New Roman"/>
        </w:rPr>
        <w:t>C</w:t>
      </w:r>
      <w:r w:rsidR="00B3076A">
        <w:rPr>
          <w:rFonts w:ascii="Times New Roman" w:eastAsia="宋体" w:hAnsi="Times New Roman" w:cs="Times New Roman" w:hint="eastAsia"/>
        </w:rPr>
        <w:t>样本进行一致性聚类。</w:t>
      </w:r>
    </w:p>
    <w:p w14:paraId="41F9DF58" w14:textId="5EC45069" w:rsidR="005949C1" w:rsidRPr="00E52450" w:rsidRDefault="00E52450" w:rsidP="00E52450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2F4C72F" wp14:editId="4C2C66D9">
            <wp:extent cx="3400425" cy="19843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017" cy="1998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69071" w14:textId="79B9DEC9" w:rsidR="00E52450" w:rsidRDefault="00E52450" w:rsidP="00E52450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 w:rsidR="00E9330F">
        <w:rPr>
          <w:rFonts w:ascii="Times New Roman" w:eastAsia="楷体" w:hAnsi="Times New Roman" w:cs="Times New Roman"/>
          <w:sz w:val="18"/>
          <w:szCs w:val="18"/>
        </w:rPr>
        <w:t>9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CGA-GC</w:t>
      </w:r>
      <w:r>
        <w:rPr>
          <w:rFonts w:ascii="Times New Roman" w:eastAsia="楷体" w:hAnsi="Times New Roman" w:cs="Times New Roman" w:hint="eastAsia"/>
          <w:sz w:val="18"/>
          <w:szCs w:val="18"/>
        </w:rPr>
        <w:t>样本的一致性聚类</w:t>
      </w:r>
    </w:p>
    <w:p w14:paraId="236AEED5" w14:textId="60AA145B" w:rsidR="00782C57" w:rsidRDefault="00782C57" w:rsidP="00E52450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38A7FA9A" wp14:editId="37BBEB77">
            <wp:extent cx="2476500" cy="1903739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691" cy="191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F074" w14:textId="4D62D68F" w:rsidR="00782C57" w:rsidRDefault="00782C57" w:rsidP="00782C57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0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CGA-GC</w:t>
      </w:r>
      <w:r>
        <w:rPr>
          <w:rFonts w:ascii="Times New Roman" w:eastAsia="楷体" w:hAnsi="Times New Roman" w:cs="Times New Roman" w:hint="eastAsia"/>
          <w:sz w:val="18"/>
          <w:szCs w:val="18"/>
        </w:rPr>
        <w:t>样本的</w:t>
      </w:r>
      <w:r>
        <w:rPr>
          <w:rFonts w:ascii="Times New Roman" w:eastAsia="楷体" w:hAnsi="Times New Roman" w:cs="Times New Roman" w:hint="eastAsia"/>
          <w:sz w:val="18"/>
          <w:szCs w:val="18"/>
        </w:rPr>
        <w:t>P</w:t>
      </w:r>
      <w:r>
        <w:rPr>
          <w:rFonts w:ascii="Times New Roman" w:eastAsia="楷体" w:hAnsi="Times New Roman" w:cs="Times New Roman"/>
          <w:sz w:val="18"/>
          <w:szCs w:val="18"/>
        </w:rPr>
        <w:t>CA</w:t>
      </w:r>
      <w:r>
        <w:rPr>
          <w:rFonts w:ascii="Times New Roman" w:eastAsia="楷体" w:hAnsi="Times New Roman" w:cs="Times New Roman" w:hint="eastAsia"/>
          <w:sz w:val="18"/>
          <w:szCs w:val="18"/>
        </w:rPr>
        <w:t>图</w:t>
      </w:r>
    </w:p>
    <w:p w14:paraId="77DBDA4C" w14:textId="1F58BA88" w:rsidR="00782C57" w:rsidRDefault="001B68B3" w:rsidP="00E52450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FAE9316" wp14:editId="467566EA">
            <wp:extent cx="2182022" cy="251460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147" cy="252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B6C5" w14:textId="754A5F50" w:rsidR="001B68B3" w:rsidRPr="001B68B3" w:rsidRDefault="001B68B3" w:rsidP="001B68B3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1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/>
          <w:sz w:val="18"/>
          <w:szCs w:val="18"/>
        </w:rPr>
        <w:t>TAM</w:t>
      </w:r>
      <w:r>
        <w:rPr>
          <w:rFonts w:ascii="Times New Roman" w:eastAsia="楷体" w:hAnsi="Times New Roman" w:cs="Times New Roman" w:hint="eastAsia"/>
          <w:sz w:val="18"/>
          <w:szCs w:val="18"/>
        </w:rPr>
        <w:t>相关差异基因在不同</w:t>
      </w:r>
      <w:proofErr w:type="gramStart"/>
      <w:r>
        <w:rPr>
          <w:rFonts w:ascii="Times New Roman" w:eastAsia="楷体" w:hAnsi="Times New Roman" w:cs="Times New Roman" w:hint="eastAsia"/>
          <w:sz w:val="18"/>
          <w:szCs w:val="18"/>
        </w:rPr>
        <w:t>簇</w:t>
      </w:r>
      <w:proofErr w:type="gramEnd"/>
      <w:r>
        <w:rPr>
          <w:rFonts w:ascii="Times New Roman" w:eastAsia="楷体" w:hAnsi="Times New Roman" w:cs="Times New Roman" w:hint="eastAsia"/>
          <w:sz w:val="18"/>
          <w:szCs w:val="18"/>
        </w:rPr>
        <w:t>样本中的表达量</w:t>
      </w:r>
    </w:p>
    <w:p w14:paraId="3825B379" w14:textId="77777777" w:rsidR="0095225B" w:rsidRPr="0095225B" w:rsidRDefault="00E52450" w:rsidP="0095225B">
      <w:pPr>
        <w:rPr>
          <w:rFonts w:ascii="Times New Roman" w:eastAsia="宋体" w:hAnsi="Times New Roman" w:cs="Times New Roman"/>
        </w:rPr>
      </w:pPr>
      <w:r w:rsidRPr="0095225B">
        <w:rPr>
          <w:rFonts w:ascii="Times New Roman" w:eastAsia="宋体" w:hAnsi="Times New Roman" w:cs="Times New Roman" w:hint="eastAsia"/>
        </w:rPr>
        <w:t>（</w:t>
      </w:r>
      <w:r w:rsidRPr="0095225B">
        <w:rPr>
          <w:rFonts w:ascii="Times New Roman" w:eastAsia="宋体" w:hAnsi="Times New Roman" w:cs="Times New Roman" w:hint="eastAsia"/>
        </w:rPr>
        <w:t>2</w:t>
      </w:r>
      <w:r w:rsidRPr="0095225B">
        <w:rPr>
          <w:rFonts w:ascii="Times New Roman" w:eastAsia="宋体" w:hAnsi="Times New Roman" w:cs="Times New Roman" w:hint="eastAsia"/>
        </w:rPr>
        <w:t>）对不同簇的</w:t>
      </w:r>
      <w:r w:rsidRPr="0095225B">
        <w:rPr>
          <w:rFonts w:ascii="Times New Roman" w:eastAsia="宋体" w:hAnsi="Times New Roman" w:cs="Times New Roman" w:hint="eastAsia"/>
        </w:rPr>
        <w:t>G</w:t>
      </w:r>
      <w:r w:rsidRPr="0095225B">
        <w:rPr>
          <w:rFonts w:ascii="Times New Roman" w:eastAsia="宋体" w:hAnsi="Times New Roman" w:cs="Times New Roman"/>
        </w:rPr>
        <w:t>C</w:t>
      </w:r>
      <w:r w:rsidRPr="0095225B">
        <w:rPr>
          <w:rFonts w:ascii="Times New Roman" w:eastAsia="宋体" w:hAnsi="Times New Roman" w:cs="Times New Roman" w:hint="eastAsia"/>
        </w:rPr>
        <w:t>样本进行</w:t>
      </w:r>
      <w:r w:rsidR="0095225B" w:rsidRPr="0095225B">
        <w:rPr>
          <w:rFonts w:ascii="Times New Roman" w:eastAsia="宋体" w:hAnsi="Times New Roman" w:cs="Times New Roman"/>
        </w:rPr>
        <w:t>Kaplan-Meier</w:t>
      </w:r>
      <w:r w:rsidR="0095225B" w:rsidRPr="0095225B">
        <w:rPr>
          <w:rFonts w:ascii="Times New Roman" w:eastAsia="宋体" w:hAnsi="Times New Roman" w:cs="Times New Roman" w:hint="eastAsia"/>
        </w:rPr>
        <w:t>生存分析</w:t>
      </w:r>
    </w:p>
    <w:p w14:paraId="1781E6D6" w14:textId="7AB2A3FB" w:rsidR="00E52450" w:rsidRDefault="0095225B" w:rsidP="0095225B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2296BCB2" wp14:editId="5E4E01F2">
            <wp:extent cx="2438400" cy="2342051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873" cy="23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7980" w14:textId="0A1DD86C" w:rsidR="0095225B" w:rsidRDefault="0095225B" w:rsidP="0095225B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 w:rsidR="001B68B3">
        <w:rPr>
          <w:rFonts w:ascii="Times New Roman" w:eastAsia="楷体" w:hAnsi="Times New Roman" w:cs="Times New Roman" w:hint="eastAsia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2</w:t>
      </w:r>
      <w:r w:rsidR="001B68B3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/>
          <w:sz w:val="18"/>
          <w:szCs w:val="18"/>
        </w:rPr>
        <w:t>GA-GC</w:t>
      </w:r>
      <w:r>
        <w:rPr>
          <w:rFonts w:ascii="Times New Roman" w:eastAsia="楷体" w:hAnsi="Times New Roman" w:cs="Times New Roman" w:hint="eastAsia"/>
          <w:sz w:val="18"/>
          <w:szCs w:val="18"/>
        </w:rPr>
        <w:t>不同</w:t>
      </w:r>
      <w:proofErr w:type="gramStart"/>
      <w:r>
        <w:rPr>
          <w:rFonts w:ascii="Times New Roman" w:eastAsia="楷体" w:hAnsi="Times New Roman" w:cs="Times New Roman" w:hint="eastAsia"/>
          <w:sz w:val="18"/>
          <w:szCs w:val="18"/>
        </w:rPr>
        <w:t>簇</w:t>
      </w:r>
      <w:proofErr w:type="gramEnd"/>
      <w:r>
        <w:rPr>
          <w:rFonts w:ascii="Times New Roman" w:eastAsia="楷体" w:hAnsi="Times New Roman" w:cs="Times New Roman" w:hint="eastAsia"/>
          <w:sz w:val="18"/>
          <w:szCs w:val="18"/>
        </w:rPr>
        <w:t>样本的生存曲线</w:t>
      </w:r>
    </w:p>
    <w:p w14:paraId="57355AC4" w14:textId="3F1C2D24" w:rsidR="0095225B" w:rsidRPr="004E60FC" w:rsidRDefault="0095225B" w:rsidP="0095225B">
      <w:pPr>
        <w:rPr>
          <w:rFonts w:ascii="Times New Roman" w:eastAsia="宋体" w:hAnsi="Times New Roman" w:cs="Times New Roman"/>
        </w:rPr>
      </w:pPr>
      <w:r w:rsidRPr="004E60FC">
        <w:rPr>
          <w:rFonts w:ascii="Times New Roman" w:eastAsia="宋体" w:hAnsi="Times New Roman" w:cs="Times New Roman" w:hint="eastAsia"/>
        </w:rPr>
        <w:t>（</w:t>
      </w:r>
      <w:r w:rsidRPr="004E60FC">
        <w:rPr>
          <w:rFonts w:ascii="Times New Roman" w:eastAsia="宋体" w:hAnsi="Times New Roman" w:cs="Times New Roman" w:hint="eastAsia"/>
        </w:rPr>
        <w:t>3</w:t>
      </w:r>
      <w:r w:rsidRPr="004E60FC">
        <w:rPr>
          <w:rFonts w:ascii="Times New Roman" w:eastAsia="宋体" w:hAnsi="Times New Roman" w:cs="Times New Roman" w:hint="eastAsia"/>
        </w:rPr>
        <w:t>）分别对不同簇的</w:t>
      </w:r>
      <w:r w:rsidR="00F75FAB" w:rsidRPr="004E60FC">
        <w:rPr>
          <w:rFonts w:ascii="Times New Roman" w:eastAsia="宋体" w:hAnsi="Times New Roman" w:cs="Times New Roman" w:hint="eastAsia"/>
        </w:rPr>
        <w:t>G</w:t>
      </w:r>
      <w:r w:rsidR="00F75FAB" w:rsidRPr="004E60FC">
        <w:rPr>
          <w:rFonts w:ascii="Times New Roman" w:eastAsia="宋体" w:hAnsi="Times New Roman" w:cs="Times New Roman"/>
        </w:rPr>
        <w:t>C</w:t>
      </w:r>
      <w:r w:rsidRPr="004E60FC">
        <w:rPr>
          <w:rFonts w:ascii="Times New Roman" w:eastAsia="宋体" w:hAnsi="Times New Roman" w:cs="Times New Roman" w:hint="eastAsia"/>
        </w:rPr>
        <w:t>样本计算</w:t>
      </w:r>
      <w:r w:rsidRPr="004E60FC">
        <w:rPr>
          <w:rFonts w:ascii="Times New Roman" w:eastAsia="宋体" w:hAnsi="Times New Roman" w:cs="Times New Roman" w:hint="eastAsia"/>
        </w:rPr>
        <w:t>T</w:t>
      </w:r>
      <w:r w:rsidRPr="004E60FC">
        <w:rPr>
          <w:rFonts w:ascii="Times New Roman" w:eastAsia="宋体" w:hAnsi="Times New Roman" w:cs="Times New Roman"/>
        </w:rPr>
        <w:t>AM</w:t>
      </w:r>
      <w:r w:rsidRPr="004E60FC">
        <w:rPr>
          <w:rFonts w:ascii="Times New Roman" w:eastAsia="宋体" w:hAnsi="Times New Roman" w:cs="Times New Roman" w:hint="eastAsia"/>
        </w:rPr>
        <w:t>评分，并绘制小提琴图</w:t>
      </w:r>
      <w:r w:rsidR="00F75FAB" w:rsidRPr="004E60FC">
        <w:rPr>
          <w:rFonts w:ascii="Times New Roman" w:eastAsia="宋体" w:hAnsi="Times New Roman" w:cs="Times New Roman" w:hint="eastAsia"/>
        </w:rPr>
        <w:t>。</w:t>
      </w:r>
    </w:p>
    <w:p w14:paraId="686F7F04" w14:textId="1CF087D0" w:rsidR="00F75FAB" w:rsidRDefault="00F75FAB" w:rsidP="00F75FAB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>
        <w:rPr>
          <w:noProof/>
        </w:rPr>
        <w:drawing>
          <wp:inline distT="0" distB="0" distL="0" distR="0" wp14:anchorId="10B141B0" wp14:editId="3BEDF0A2">
            <wp:extent cx="2388973" cy="21926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801" cy="220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5643" w14:textId="5E77FC8A" w:rsidR="00F75FAB" w:rsidRDefault="00F75FAB" w:rsidP="00F75FAB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3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CGA-GC</w:t>
      </w:r>
      <w:r>
        <w:rPr>
          <w:rFonts w:ascii="Times New Roman" w:eastAsia="楷体" w:hAnsi="Times New Roman" w:cs="Times New Roman" w:hint="eastAsia"/>
          <w:sz w:val="18"/>
          <w:szCs w:val="18"/>
        </w:rPr>
        <w:t>不同</w:t>
      </w:r>
      <w:proofErr w:type="gramStart"/>
      <w:r>
        <w:rPr>
          <w:rFonts w:ascii="Times New Roman" w:eastAsia="楷体" w:hAnsi="Times New Roman" w:cs="Times New Roman" w:hint="eastAsia"/>
          <w:sz w:val="18"/>
          <w:szCs w:val="18"/>
        </w:rPr>
        <w:t>簇</w:t>
      </w:r>
      <w:proofErr w:type="gramEnd"/>
      <w:r>
        <w:rPr>
          <w:rFonts w:ascii="Times New Roman" w:eastAsia="楷体" w:hAnsi="Times New Roman" w:cs="Times New Roman" w:hint="eastAsia"/>
          <w:sz w:val="18"/>
          <w:szCs w:val="18"/>
        </w:rPr>
        <w:t>样本的</w:t>
      </w:r>
      <w:r>
        <w:rPr>
          <w:rFonts w:ascii="Times New Roman" w:eastAsia="楷体" w:hAnsi="Times New Roman" w:cs="Times New Roman" w:hint="eastAsia"/>
          <w:sz w:val="18"/>
          <w:szCs w:val="18"/>
        </w:rPr>
        <w:t>T</w:t>
      </w:r>
      <w:r>
        <w:rPr>
          <w:rFonts w:ascii="Times New Roman" w:eastAsia="楷体" w:hAnsi="Times New Roman" w:cs="Times New Roman"/>
          <w:sz w:val="18"/>
          <w:szCs w:val="18"/>
        </w:rPr>
        <w:t>AM</w:t>
      </w:r>
      <w:r>
        <w:rPr>
          <w:rFonts w:ascii="Times New Roman" w:eastAsia="楷体" w:hAnsi="Times New Roman" w:cs="Times New Roman" w:hint="eastAsia"/>
          <w:sz w:val="18"/>
          <w:szCs w:val="18"/>
        </w:rPr>
        <w:t>丰度</w:t>
      </w:r>
    </w:p>
    <w:p w14:paraId="49CB62E7" w14:textId="786F7619" w:rsidR="00F75FAB" w:rsidRPr="004E60FC" w:rsidRDefault="00F75FAB" w:rsidP="00F75FAB">
      <w:pPr>
        <w:rPr>
          <w:rFonts w:ascii="Times New Roman" w:eastAsia="宋体" w:hAnsi="Times New Roman" w:cs="Times New Roman"/>
        </w:rPr>
      </w:pPr>
      <w:r w:rsidRPr="004E60FC">
        <w:rPr>
          <w:rFonts w:ascii="Times New Roman" w:eastAsia="宋体" w:hAnsi="Times New Roman" w:cs="Times New Roman" w:hint="eastAsia"/>
        </w:rPr>
        <w:t>（</w:t>
      </w:r>
      <w:r w:rsidRPr="004E60FC">
        <w:rPr>
          <w:rFonts w:ascii="Times New Roman" w:eastAsia="宋体" w:hAnsi="Times New Roman" w:cs="Times New Roman" w:hint="eastAsia"/>
        </w:rPr>
        <w:t>4</w:t>
      </w:r>
      <w:r w:rsidRPr="004E60FC">
        <w:rPr>
          <w:rFonts w:ascii="Times New Roman" w:eastAsia="宋体" w:hAnsi="Times New Roman" w:cs="Times New Roman" w:hint="eastAsia"/>
        </w:rPr>
        <w:t>）对不同簇的</w:t>
      </w:r>
      <w:r w:rsidRPr="004E60FC">
        <w:rPr>
          <w:rFonts w:ascii="Times New Roman" w:eastAsia="宋体" w:hAnsi="Times New Roman" w:cs="Times New Roman" w:hint="eastAsia"/>
        </w:rPr>
        <w:t>G</w:t>
      </w:r>
      <w:r w:rsidRPr="004E60FC">
        <w:rPr>
          <w:rFonts w:ascii="Times New Roman" w:eastAsia="宋体" w:hAnsi="Times New Roman" w:cs="Times New Roman"/>
        </w:rPr>
        <w:t>C</w:t>
      </w:r>
      <w:r w:rsidRPr="004E60FC">
        <w:rPr>
          <w:rFonts w:ascii="Times New Roman" w:eastAsia="宋体" w:hAnsi="Times New Roman" w:cs="Times New Roman" w:hint="eastAsia"/>
        </w:rPr>
        <w:t>样本</w:t>
      </w:r>
      <w:r w:rsidR="004E60FC" w:rsidRPr="004E60FC">
        <w:rPr>
          <w:rFonts w:ascii="Times New Roman" w:eastAsia="宋体" w:hAnsi="Times New Roman" w:cs="Times New Roman" w:hint="eastAsia"/>
        </w:rPr>
        <w:t>间的差异基因进行</w:t>
      </w:r>
      <w:r w:rsidRPr="004E60FC">
        <w:rPr>
          <w:rFonts w:ascii="Times New Roman" w:eastAsia="宋体" w:hAnsi="Times New Roman" w:cs="Times New Roman" w:hint="eastAsia"/>
        </w:rPr>
        <w:t>G</w:t>
      </w:r>
      <w:r w:rsidRPr="004E60FC">
        <w:rPr>
          <w:rFonts w:ascii="Times New Roman" w:eastAsia="宋体" w:hAnsi="Times New Roman" w:cs="Times New Roman"/>
        </w:rPr>
        <w:t>SEA</w:t>
      </w:r>
      <w:r w:rsidRPr="004E60FC">
        <w:rPr>
          <w:rFonts w:ascii="Times New Roman" w:eastAsia="宋体" w:hAnsi="Times New Roman" w:cs="Times New Roman" w:hint="eastAsia"/>
        </w:rPr>
        <w:t>富集分析，</w:t>
      </w:r>
      <w:r w:rsidR="004E60FC" w:rsidRPr="004E60FC">
        <w:rPr>
          <w:rFonts w:ascii="Times New Roman" w:eastAsia="宋体" w:hAnsi="Times New Roman" w:cs="Times New Roman" w:hint="eastAsia"/>
        </w:rPr>
        <w:t>并分别绘制上调和下调的通路。</w:t>
      </w:r>
    </w:p>
    <w:p w14:paraId="67128C46" w14:textId="2C09AA4D" w:rsidR="004E60FC" w:rsidRDefault="004E60FC" w:rsidP="00F75FAB">
      <w:pPr>
        <w:rPr>
          <w:rFonts w:ascii="Times New Roman" w:eastAsia="楷体" w:hAnsi="Times New Roman" w:cs="Times New Roman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6EB3800" wp14:editId="308C34B3">
            <wp:extent cx="5667633" cy="146979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27" cy="147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085E" w14:textId="77777777" w:rsidR="004E60FC" w:rsidRDefault="004E60FC" w:rsidP="00F75FAB">
      <w:pPr>
        <w:rPr>
          <w:rFonts w:ascii="Times New Roman" w:eastAsia="楷体" w:hAnsi="Times New Roman" w:cs="Times New Roman"/>
          <w:sz w:val="18"/>
          <w:szCs w:val="18"/>
        </w:rPr>
      </w:pPr>
    </w:p>
    <w:p w14:paraId="62C97C99" w14:textId="38E9C3C1" w:rsidR="004E60FC" w:rsidRDefault="004E60FC" w:rsidP="004E60FC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4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/>
          <w:sz w:val="18"/>
          <w:szCs w:val="18"/>
        </w:rPr>
        <w:t>GSEA</w:t>
      </w:r>
      <w:r>
        <w:rPr>
          <w:rFonts w:ascii="Times New Roman" w:eastAsia="楷体" w:hAnsi="Times New Roman" w:cs="Times New Roman" w:hint="eastAsia"/>
          <w:sz w:val="18"/>
          <w:szCs w:val="18"/>
        </w:rPr>
        <w:t>分析中上调和下调的通路</w:t>
      </w:r>
    </w:p>
    <w:p w14:paraId="32E666F6" w14:textId="16A23606" w:rsidR="00114F18" w:rsidRDefault="001B68B3" w:rsidP="00D3780D">
      <w:pPr>
        <w:spacing w:line="360" w:lineRule="auto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2.</w:t>
      </w:r>
      <w:r>
        <w:rPr>
          <w:rFonts w:ascii="Times New Roman" w:eastAsia="宋体" w:hAnsi="Times New Roman" w:cs="Times New Roman"/>
        </w:rPr>
        <w:t>免疫组化分析</w:t>
      </w:r>
    </w:p>
    <w:p w14:paraId="67FF4D02" w14:textId="50DDB222" w:rsidR="001B68B3" w:rsidRDefault="001B68B3" w:rsidP="00FF1985">
      <w:pPr>
        <w:spacing w:line="360" w:lineRule="auto"/>
        <w:ind w:firstLineChars="20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通过免疫组化实验分析正常和肿瘤样本中巨噬细胞的分布情况及</w:t>
      </w:r>
      <w:r>
        <w:rPr>
          <w:rFonts w:ascii="Times New Roman" w:eastAsia="宋体" w:hAnsi="Times New Roman" w:cs="Times New Roman" w:hint="eastAsia"/>
        </w:rPr>
        <w:t>T</w:t>
      </w:r>
      <w:r>
        <w:rPr>
          <w:rFonts w:ascii="Times New Roman" w:eastAsia="宋体" w:hAnsi="Times New Roman" w:cs="Times New Roman"/>
        </w:rPr>
        <w:t>AM</w:t>
      </w:r>
      <w:r>
        <w:rPr>
          <w:rFonts w:ascii="Times New Roman" w:eastAsia="宋体" w:hAnsi="Times New Roman" w:cs="Times New Roman"/>
        </w:rPr>
        <w:t>相关</w:t>
      </w:r>
      <w:r w:rsidR="006C04A4">
        <w:rPr>
          <w:rFonts w:ascii="Times New Roman" w:eastAsia="宋体" w:hAnsi="Times New Roman" w:cs="Times New Roman" w:hint="eastAsia"/>
        </w:rPr>
        <w:t>标记</w:t>
      </w:r>
      <w:r>
        <w:rPr>
          <w:rFonts w:ascii="Times New Roman" w:eastAsia="宋体" w:hAnsi="Times New Roman" w:cs="Times New Roman"/>
        </w:rPr>
        <w:t>基因的表达水平。</w:t>
      </w:r>
    </w:p>
    <w:p w14:paraId="48DD6337" w14:textId="22DA0D77" w:rsidR="00FF1985" w:rsidRDefault="00FF1985" w:rsidP="00FF1985">
      <w:pPr>
        <w:spacing w:line="360" w:lineRule="auto"/>
        <w:jc w:val="center"/>
        <w:rPr>
          <w:rFonts w:ascii="Times New Roman" w:eastAsia="宋体" w:hAnsi="Times New Roman" w:cs="Times New Roman"/>
        </w:rPr>
      </w:pPr>
      <w:r w:rsidRPr="00FF1985">
        <w:rPr>
          <w:rFonts w:ascii="Times New Roman" w:eastAsia="宋体" w:hAnsi="Times New Roman" w:cs="Times New Roman"/>
          <w:noProof/>
        </w:rPr>
        <w:drawing>
          <wp:inline distT="0" distB="0" distL="0" distR="0" wp14:anchorId="318316C8" wp14:editId="4513C785">
            <wp:extent cx="4555490" cy="19526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49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0BF9" w14:textId="6DC9B20F" w:rsidR="00FF1985" w:rsidRDefault="00FF1985" w:rsidP="00FF1985">
      <w:pPr>
        <w:jc w:val="center"/>
        <w:rPr>
          <w:rFonts w:ascii="Times New Roman" w:eastAsia="楷体" w:hAnsi="Times New Roman" w:cs="Times New Roman"/>
          <w:sz w:val="18"/>
          <w:szCs w:val="18"/>
        </w:rPr>
      </w:pPr>
      <w:r w:rsidRPr="00B967E1">
        <w:rPr>
          <w:rFonts w:ascii="Times New Roman" w:eastAsia="楷体" w:hAnsi="Times New Roman" w:cs="Times New Roman"/>
          <w:sz w:val="18"/>
          <w:szCs w:val="18"/>
        </w:rPr>
        <w:t>图</w:t>
      </w:r>
      <w:r>
        <w:rPr>
          <w:rFonts w:ascii="Times New Roman" w:eastAsia="楷体" w:hAnsi="Times New Roman" w:cs="Times New Roman"/>
          <w:sz w:val="18"/>
          <w:szCs w:val="18"/>
        </w:rPr>
        <w:t>1</w:t>
      </w:r>
      <w:r w:rsidR="00E9330F">
        <w:rPr>
          <w:rFonts w:ascii="Times New Roman" w:eastAsia="楷体" w:hAnsi="Times New Roman" w:cs="Times New Roman"/>
          <w:sz w:val="18"/>
          <w:szCs w:val="18"/>
        </w:rPr>
        <w:t>5</w:t>
      </w:r>
      <w:r w:rsidRPr="00B967E1">
        <w:rPr>
          <w:rFonts w:ascii="Times New Roman" w:eastAsia="楷体" w:hAnsi="Times New Roman" w:cs="Times New Roman"/>
          <w:sz w:val="18"/>
          <w:szCs w:val="18"/>
        </w:rPr>
        <w:t>：</w:t>
      </w:r>
      <w:r>
        <w:rPr>
          <w:rFonts w:ascii="Times New Roman" w:eastAsia="楷体" w:hAnsi="Times New Roman" w:cs="Times New Roman" w:hint="eastAsia"/>
          <w:sz w:val="18"/>
          <w:szCs w:val="18"/>
        </w:rPr>
        <w:t>免疫组化实验</w:t>
      </w:r>
    </w:p>
    <w:p w14:paraId="3C0DC25A" w14:textId="77777777" w:rsidR="00FF1985" w:rsidRDefault="00FF1985" w:rsidP="00FF1985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68307871" w14:textId="77777777" w:rsidR="00FF1985" w:rsidRDefault="00FF1985" w:rsidP="00FF1985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28"/>
        </w:rPr>
      </w:pPr>
    </w:p>
    <w:p w14:paraId="400FAB2B" w14:textId="76E5C7D7" w:rsidR="00FF1985" w:rsidRPr="007C59CF" w:rsidRDefault="00FF1985" w:rsidP="00FF1985">
      <w:pPr>
        <w:spacing w:line="360" w:lineRule="auto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7C59CF">
        <w:rPr>
          <w:rFonts w:ascii="Times New Roman" w:eastAsia="宋体" w:hAnsi="Times New Roman" w:cs="Times New Roman"/>
          <w:b/>
          <w:bCs/>
          <w:sz w:val="28"/>
          <w:szCs w:val="28"/>
        </w:rPr>
        <w:t>Reference</w:t>
      </w:r>
    </w:p>
    <w:p w14:paraId="483ECFE1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  <w:color w:val="212121"/>
          <w:shd w:val="clear" w:color="auto" w:fill="FFFFFF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Hong KS, Kim H, Kim SH, Kim M,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Yoo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J. Calponin 3 Regulates Cell Invasion and Doxorubicin Resistance in Gastric Cancer. Gastroenterol Res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Pract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. 2019 Feb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18;2019:3024970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</w:t>
      </w:r>
    </w:p>
    <w:p w14:paraId="2CB9CDCC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Li Y, Wang D, Li Y, Liu X, Chen D, Yuan C, Zhou Y. Clinical Significance of Lymph Node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Micrometastasis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in pN0 Gastric Cancer Patients. Gastroenterol Res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Pract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. 2021 Mar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3;2021:6854646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</w:t>
      </w:r>
    </w:p>
    <w:p w14:paraId="6F18C387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Li J. Gastric Cancer in Young Adults: A Different Clinical Entity from Carcinogenesis to Prognosis. Gastroenterol Res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Pract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. 2020 Mar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2;2020:9512707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</w:t>
      </w:r>
    </w:p>
    <w:p w14:paraId="241209A1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>Xia W, Zhang Q, Li Q, Liang X. Relationship between long non-coding RNA TUG1 and prognosis of patients with gastric carcinoma: A protocol for systematic review and meta-analysis. Medicine (Baltimore). 2020 Dec 4;99(49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):e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23522.</w:t>
      </w:r>
    </w:p>
    <w:p w14:paraId="63083B6E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>Noy R, Pollard JW. Tumor-associated macrophages: from mechanisms to therapy. Immunity. 2014 Jul 17;41(1):49-61.</w:t>
      </w:r>
    </w:p>
    <w:p w14:paraId="4DDCD1E9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Biswas SK,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Allavena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P,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Mantovani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A. Tumor-associated macrophages: functional diversity, </w:t>
      </w:r>
      <w:r w:rsidRPr="00FF1985">
        <w:rPr>
          <w:rFonts w:ascii="Times New Roman" w:hAnsi="Times New Roman" w:cs="Times New Roman"/>
          <w:color w:val="212121"/>
          <w:shd w:val="clear" w:color="auto" w:fill="FFFFFF"/>
        </w:rPr>
        <w:lastRenderedPageBreak/>
        <w:t xml:space="preserve">clinical significance, and open questions. Semin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Immunopathol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 2013 Sep;35(5):585-600. </w:t>
      </w:r>
    </w:p>
    <w:p w14:paraId="2B6DC784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Galdiero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MR,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Garlanda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C,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Jaillon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S,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Marone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G,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Mantovani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A. Tumor associated macrophages and neutrophils in tumor progression. J Cell Physiol. 2013 Jul;228(7):1404-1412. </w:t>
      </w:r>
    </w:p>
    <w:p w14:paraId="2D8BCDB3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Vinogradov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S, Warren G, Wei X. Macrophages associated with tumors as potential targets and therapeutic intermediates. Nanomedicine (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Lond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). 2014 Apr;9(5):695-707. </w:t>
      </w:r>
    </w:p>
    <w:p w14:paraId="675F0F16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Hu W, Li X, Zhang C, Yang Y, Jiang J, Wu C. Tumor-associated macrophages in cancers. Clin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Transl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Oncol. 2016 Mar;18(3):251-258.</w:t>
      </w:r>
    </w:p>
    <w:p w14:paraId="44D2AEA3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Chanmee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T,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Ontong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P, Konno K,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Itano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N. Tumor-associated macrophages as major players in the tumor microenvironment. Cancers (Basel). 2014 Aug 13;6(3):1670-1690. </w:t>
      </w:r>
    </w:p>
    <w:p w14:paraId="61826F6A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Sawa-Wejksza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K,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Kandefer-Szerszeń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M. Tumor-Associated Macrophages as Target for Antitumor Therapy. Arch Immunol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Ther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Exp (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Warsz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). 2018 Apr;66(2):97-111.</w:t>
      </w:r>
    </w:p>
    <w:p w14:paraId="63F92B4B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Mantovani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A,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Allavena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P. The interaction of anticancer therapies with tumor-associated macrophages. J Exp Med. 2015 Apr 6;212(4):435-445. </w:t>
      </w:r>
    </w:p>
    <w:p w14:paraId="68FECAC3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Zhang WJ, Wang XH, Gao ST, Chen C, Xu XY, Sun Q, Zhou ZH, Wu GZ, Yu Q, Xu G, Yao YZ, Guan WX. Tumor-associated macrophages correlate with phenomenon of epithelial-mesenchymal transition and contribute to poor prognosis in triple-negative breast cancer patients. J Surg Res. 2018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Feb;222:93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-101.</w:t>
      </w:r>
    </w:p>
    <w:p w14:paraId="11B597F9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Yuan ZY, Luo RZ, Peng RJ, Wang SS,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Xue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C. High infiltration of tumor-associated macrophages in triple-negative breast cancer is associated with a higher risk of distant metastasis.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Onco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Targets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Ther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. 2014 Aug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21;7:1475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-1480. </w:t>
      </w:r>
    </w:p>
    <w:p w14:paraId="7E93EBF8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Eum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HH, Kwon M, Ryu D, Jo A, Chung W, Kim N, Hong Y, Son DS, Kim ST, Lee J, Lee HO, Park WY. Tumor-promoting macrophages prevail in malignant ascites of advanced gastric cancer. Exp Mol Med. 2020 Dec;52(12):1976-1988. </w:t>
      </w:r>
    </w:p>
    <w:p w14:paraId="0BD071FF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Zhao R, Wan Q, Wang Y, Wu Y, Xiao S, Li Q, Shen X, Zhuang W, Zhou Y, Xia L, Song Y, Chen Y, Yang H, Wu X. M1-like TAMs are required for the efficacy of PD-L1/PD-1 blockades in gastric cancer.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Oncoimmunology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 2020 Dec 30;10(1):1862520. </w:t>
      </w:r>
    </w:p>
    <w:p w14:paraId="56B20280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Vitale I, Manic G,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Coussens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LM, Kroemer G,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Galluzzi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L. Macrophages and Metabolism in the Tumor Microenvironment. Cell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Metab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. 2019 Jul 2;30(1):36-50.</w:t>
      </w:r>
    </w:p>
    <w:p w14:paraId="0616D18E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Yamaguchi T,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Fushida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S, Yamamoto Y,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Tsukada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T, Kinoshita J,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Oyama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K, Miyashita T, Tajima H, Ninomiya I,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Munesue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S,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Harashima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A, Harada S, Yamamoto H, </w:t>
      </w:r>
      <w:proofErr w:type="spell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Ohta</w:t>
      </w:r>
      <w:proofErr w:type="spell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T. Tumor-associated macrophages of the M2 phenotype contribute to progression in gastric cancer with peritoneal dissemination. Gastric Cancer. 2016 Oct;19(4):1052-1065.</w:t>
      </w:r>
    </w:p>
    <w:p w14:paraId="3471DB06" w14:textId="77777777" w:rsidR="00FF1985" w:rsidRPr="00FF1985" w:rsidRDefault="00FF1985" w:rsidP="00FF1985">
      <w:pPr>
        <w:pStyle w:val="a4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Zhang J, Yan Y, Yang Y, Wang L, Li M, Wang J, Liu X, Duan X, Wang J. High Infiltration of Tumor-Associated Macrophages Influences Poor Prognosis in Human Gastric Cancer Patients, Associates 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With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 xml:space="preserve"> the Phenomenon of EMT. Medicine (Baltimore). 2016 Feb;95(6</w:t>
      </w:r>
      <w:proofErr w:type="gramStart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):e</w:t>
      </w:r>
      <w:proofErr w:type="gramEnd"/>
      <w:r w:rsidRPr="00FF1985">
        <w:rPr>
          <w:rFonts w:ascii="Times New Roman" w:hAnsi="Times New Roman" w:cs="Times New Roman"/>
          <w:color w:val="212121"/>
          <w:shd w:val="clear" w:color="auto" w:fill="FFFFFF"/>
        </w:rPr>
        <w:t>2636.</w:t>
      </w:r>
    </w:p>
    <w:p w14:paraId="1A8504CE" w14:textId="7C1616CB" w:rsidR="00FF1985" w:rsidRPr="00FF1985" w:rsidRDefault="00FF1985" w:rsidP="00D3780D">
      <w:pPr>
        <w:spacing w:line="360" w:lineRule="auto"/>
        <w:rPr>
          <w:rFonts w:ascii="Times New Roman" w:eastAsia="宋体" w:hAnsi="Times New Roman" w:cs="Times New Roman"/>
        </w:rPr>
      </w:pPr>
    </w:p>
    <w:p w14:paraId="76756048" w14:textId="77777777" w:rsidR="00FF1985" w:rsidRPr="004E60FC" w:rsidRDefault="00FF1985" w:rsidP="00D3780D">
      <w:pPr>
        <w:spacing w:line="360" w:lineRule="auto"/>
        <w:rPr>
          <w:rFonts w:ascii="Times New Roman" w:eastAsia="宋体" w:hAnsi="Times New Roman" w:cs="Times New Roman"/>
        </w:rPr>
      </w:pPr>
    </w:p>
    <w:sectPr w:rsidR="00FF1985" w:rsidRPr="004E60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AFC5DC" w14:textId="77777777" w:rsidR="00B367CF" w:rsidRDefault="00B367CF" w:rsidP="007810FB">
      <w:r>
        <w:separator/>
      </w:r>
    </w:p>
  </w:endnote>
  <w:endnote w:type="continuationSeparator" w:id="0">
    <w:p w14:paraId="077B6230" w14:textId="77777777" w:rsidR="00B367CF" w:rsidRDefault="00B367CF" w:rsidP="007810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07D9E" w14:textId="77777777" w:rsidR="00B367CF" w:rsidRDefault="00B367CF" w:rsidP="007810FB">
      <w:r>
        <w:separator/>
      </w:r>
    </w:p>
  </w:footnote>
  <w:footnote w:type="continuationSeparator" w:id="0">
    <w:p w14:paraId="1904D803" w14:textId="77777777" w:rsidR="00B367CF" w:rsidRDefault="00B367CF" w:rsidP="007810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CE6CE8"/>
    <w:multiLevelType w:val="hybridMultilevel"/>
    <w:tmpl w:val="98E04514"/>
    <w:lvl w:ilvl="0" w:tplc="8B98F252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05E7CFA"/>
    <w:multiLevelType w:val="hybridMultilevel"/>
    <w:tmpl w:val="E95040E4"/>
    <w:lvl w:ilvl="0" w:tplc="FFFFFFFF">
      <w:start w:val="1"/>
      <w:numFmt w:val="decimal"/>
      <w:lvlText w:val="%1、"/>
      <w:lvlJc w:val="left"/>
      <w:pPr>
        <w:ind w:left="1245" w:hanging="765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20" w:hanging="420"/>
      </w:pPr>
    </w:lvl>
    <w:lvl w:ilvl="2" w:tplc="FFFFFFFF" w:tentative="1">
      <w:start w:val="1"/>
      <w:numFmt w:val="lowerRoman"/>
      <w:lvlText w:val="%3."/>
      <w:lvlJc w:val="right"/>
      <w:pPr>
        <w:ind w:left="1740" w:hanging="420"/>
      </w:pPr>
    </w:lvl>
    <w:lvl w:ilvl="3" w:tplc="FFFFFFFF" w:tentative="1">
      <w:start w:val="1"/>
      <w:numFmt w:val="decimal"/>
      <w:lvlText w:val="%4."/>
      <w:lvlJc w:val="left"/>
      <w:pPr>
        <w:ind w:left="2160" w:hanging="420"/>
      </w:pPr>
    </w:lvl>
    <w:lvl w:ilvl="4" w:tplc="FFFFFFFF" w:tentative="1">
      <w:start w:val="1"/>
      <w:numFmt w:val="lowerLetter"/>
      <w:lvlText w:val="%5)"/>
      <w:lvlJc w:val="left"/>
      <w:pPr>
        <w:ind w:left="2580" w:hanging="420"/>
      </w:pPr>
    </w:lvl>
    <w:lvl w:ilvl="5" w:tplc="FFFFFFFF" w:tentative="1">
      <w:start w:val="1"/>
      <w:numFmt w:val="lowerRoman"/>
      <w:lvlText w:val="%6."/>
      <w:lvlJc w:val="right"/>
      <w:pPr>
        <w:ind w:left="3000" w:hanging="420"/>
      </w:pPr>
    </w:lvl>
    <w:lvl w:ilvl="6" w:tplc="FFFFFFFF" w:tentative="1">
      <w:start w:val="1"/>
      <w:numFmt w:val="decimal"/>
      <w:lvlText w:val="%7."/>
      <w:lvlJc w:val="left"/>
      <w:pPr>
        <w:ind w:left="3420" w:hanging="420"/>
      </w:pPr>
    </w:lvl>
    <w:lvl w:ilvl="7" w:tplc="FFFFFFFF" w:tentative="1">
      <w:start w:val="1"/>
      <w:numFmt w:val="lowerLetter"/>
      <w:lvlText w:val="%8)"/>
      <w:lvlJc w:val="left"/>
      <w:pPr>
        <w:ind w:left="3840" w:hanging="420"/>
      </w:pPr>
    </w:lvl>
    <w:lvl w:ilvl="8" w:tplc="FFFFFFFF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529"/>
    <w:rsid w:val="00114F18"/>
    <w:rsid w:val="001B68B3"/>
    <w:rsid w:val="002E38EC"/>
    <w:rsid w:val="00357F06"/>
    <w:rsid w:val="003608AE"/>
    <w:rsid w:val="004E60FC"/>
    <w:rsid w:val="00535491"/>
    <w:rsid w:val="005949C1"/>
    <w:rsid w:val="005F1A20"/>
    <w:rsid w:val="006027F2"/>
    <w:rsid w:val="006525FC"/>
    <w:rsid w:val="00691529"/>
    <w:rsid w:val="006C04A4"/>
    <w:rsid w:val="006F1BAD"/>
    <w:rsid w:val="00745A80"/>
    <w:rsid w:val="007774EC"/>
    <w:rsid w:val="007810FB"/>
    <w:rsid w:val="00782C57"/>
    <w:rsid w:val="00803A04"/>
    <w:rsid w:val="008A040C"/>
    <w:rsid w:val="008B77EF"/>
    <w:rsid w:val="00934918"/>
    <w:rsid w:val="0095225B"/>
    <w:rsid w:val="009F1FE0"/>
    <w:rsid w:val="00A204B0"/>
    <w:rsid w:val="00B024F1"/>
    <w:rsid w:val="00B24CB3"/>
    <w:rsid w:val="00B2544C"/>
    <w:rsid w:val="00B3076A"/>
    <w:rsid w:val="00B367CF"/>
    <w:rsid w:val="00C64EF2"/>
    <w:rsid w:val="00D10A74"/>
    <w:rsid w:val="00D3780D"/>
    <w:rsid w:val="00E52450"/>
    <w:rsid w:val="00E9330F"/>
    <w:rsid w:val="00F75FAB"/>
    <w:rsid w:val="00FF1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060D2D"/>
  <w15:chartTrackingRefBased/>
  <w15:docId w15:val="{84287FBE-84D7-49CD-9876-75CC4802A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152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024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6F1BAD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7810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7810F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7810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810F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8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7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7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956</Words>
  <Characters>5475</Characters>
  <Application>Microsoft Office Word</Application>
  <DocSecurity>0</DocSecurity>
  <Lines>85</Lines>
  <Paragraphs>22</Paragraphs>
  <ScaleCrop>false</ScaleCrop>
  <Company/>
  <LinksUpToDate>false</LinksUpToDate>
  <CharactersWithSpaces>6409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AAA</dc:creator>
  <cp:keywords/>
  <dc:description/>
  <cp:lastModifiedBy>AAA</cp:lastModifiedBy>
  <cp:revision>3</cp:revision>
  <dcterms:created xsi:type="dcterms:W3CDTF">2022-03-15T02:24:00Z</dcterms:created>
  <dcterms:modified xsi:type="dcterms:W3CDTF">2022-03-15T02:25:00Z</dcterms:modified>
</cp:coreProperties>
</file>